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3C78" w:rsidRPr="00B13C78" w:rsidRDefault="00B13C78" w:rsidP="00B13C78">
      <w:pPr>
        <w:pStyle w:val="Nzov"/>
        <w:rPr>
          <w:rFonts w:asciiTheme="minorHAnsi" w:eastAsiaTheme="minorHAnsi" w:hAnsiTheme="minorHAnsi" w:cstheme="minorHAnsi"/>
          <w:sz w:val="28"/>
          <w:szCs w:val="28"/>
          <w:lang w:val="sk-SK"/>
        </w:rPr>
      </w:pPr>
      <w:r w:rsidRPr="00B13C78">
        <w:rPr>
          <w:rFonts w:asciiTheme="minorHAnsi" w:hAnsiTheme="minorHAnsi" w:cstheme="minorHAnsi"/>
          <w:sz w:val="28"/>
          <w:szCs w:val="28"/>
          <w:lang w:val="sk-SK"/>
        </w:rPr>
        <w:t>K Ú P N A   Z M L U V A</w:t>
      </w:r>
    </w:p>
    <w:p w:rsidR="00B13C78" w:rsidRPr="00B13C78" w:rsidRDefault="00B13C78" w:rsidP="00B13C78">
      <w:pPr>
        <w:jc w:val="both"/>
        <w:rPr>
          <w:rFonts w:asciiTheme="minorHAnsi" w:hAnsiTheme="minorHAnsi" w:cstheme="minorHAnsi"/>
          <w:lang w:val="sk-SK"/>
        </w:rPr>
      </w:pPr>
      <w:r w:rsidRPr="00B13C78">
        <w:rPr>
          <w:rFonts w:asciiTheme="minorHAnsi" w:hAnsiTheme="minorHAnsi" w:cstheme="minorHAnsi"/>
          <w:lang w:val="sk-SK"/>
        </w:rPr>
        <w:t>uzatvorená podľa § 588 a </w:t>
      </w:r>
      <w:proofErr w:type="spellStart"/>
      <w:r w:rsidRPr="00B13C78">
        <w:rPr>
          <w:rFonts w:asciiTheme="minorHAnsi" w:hAnsiTheme="minorHAnsi" w:cstheme="minorHAnsi"/>
          <w:lang w:val="sk-SK"/>
        </w:rPr>
        <w:t>nasl</w:t>
      </w:r>
      <w:proofErr w:type="spellEnd"/>
      <w:r w:rsidRPr="00B13C78">
        <w:rPr>
          <w:rFonts w:asciiTheme="minorHAnsi" w:hAnsiTheme="minorHAnsi" w:cstheme="minorHAnsi"/>
          <w:lang w:val="sk-SK"/>
        </w:rPr>
        <w:t>. zák. č. 40/1964 Zb., Občianskeho zákonníka v znení neskorších zmien a doplnkov, medzi nižšie uvedenými zmluvnými stranami:</w:t>
      </w:r>
    </w:p>
    <w:p w:rsidR="00B13C78" w:rsidRPr="00B13C78" w:rsidRDefault="00B13C78" w:rsidP="00B13C78">
      <w:pPr>
        <w:jc w:val="both"/>
        <w:rPr>
          <w:rFonts w:asciiTheme="minorHAnsi" w:hAnsiTheme="minorHAnsi" w:cstheme="minorHAnsi"/>
          <w:lang w:val="sk-SK"/>
        </w:rPr>
      </w:pPr>
    </w:p>
    <w:p w:rsidR="00B13C78" w:rsidRPr="00B13C78" w:rsidRDefault="00B13C78" w:rsidP="00B13C78">
      <w:pPr>
        <w:rPr>
          <w:rFonts w:asciiTheme="minorHAnsi" w:hAnsiTheme="minorHAnsi" w:cstheme="minorHAnsi"/>
          <w:b/>
          <w:lang w:val="sk-SK"/>
        </w:rPr>
      </w:pPr>
      <w:r w:rsidRPr="00B13C78">
        <w:rPr>
          <w:rFonts w:asciiTheme="minorHAnsi" w:hAnsiTheme="minorHAnsi" w:cstheme="minorHAnsi"/>
          <w:b/>
          <w:lang w:val="sk-SK"/>
        </w:rPr>
        <w:t>Predávajúci:</w:t>
      </w:r>
      <w:r w:rsidRPr="00B13C78">
        <w:rPr>
          <w:rFonts w:asciiTheme="minorHAnsi" w:hAnsiTheme="minorHAnsi" w:cstheme="minorHAnsi"/>
          <w:b/>
          <w:lang w:val="sk-SK"/>
        </w:rPr>
        <w:tab/>
      </w:r>
      <w:r w:rsidRPr="00B13C78">
        <w:rPr>
          <w:rFonts w:asciiTheme="minorHAnsi" w:hAnsiTheme="minorHAnsi" w:cstheme="minorHAnsi"/>
          <w:b/>
          <w:lang w:val="sk-SK"/>
        </w:rPr>
        <w:tab/>
        <w:t>Obec Selce</w:t>
      </w:r>
    </w:p>
    <w:p w:rsidR="00B13C78" w:rsidRPr="00B13C78" w:rsidRDefault="00B13C78" w:rsidP="00B13C78">
      <w:pPr>
        <w:rPr>
          <w:rFonts w:asciiTheme="minorHAnsi" w:hAnsiTheme="minorHAnsi" w:cstheme="minorHAnsi"/>
          <w:bCs/>
          <w:lang w:val="sk-SK"/>
        </w:rPr>
      </w:pPr>
      <w:r w:rsidRPr="00B13C78">
        <w:rPr>
          <w:rFonts w:asciiTheme="minorHAnsi" w:hAnsiTheme="minorHAnsi" w:cstheme="minorHAnsi"/>
          <w:b/>
          <w:lang w:val="sk-SK"/>
        </w:rPr>
        <w:tab/>
      </w:r>
      <w:r w:rsidRPr="00B13C78">
        <w:rPr>
          <w:rFonts w:asciiTheme="minorHAnsi" w:hAnsiTheme="minorHAnsi" w:cstheme="minorHAnsi"/>
          <w:b/>
          <w:lang w:val="sk-SK"/>
        </w:rPr>
        <w:tab/>
      </w:r>
      <w:r w:rsidRPr="00B13C78">
        <w:rPr>
          <w:rFonts w:asciiTheme="minorHAnsi" w:hAnsiTheme="minorHAnsi" w:cstheme="minorHAnsi"/>
          <w:b/>
          <w:lang w:val="sk-SK"/>
        </w:rPr>
        <w:tab/>
      </w:r>
      <w:r w:rsidRPr="00B13C78">
        <w:rPr>
          <w:rFonts w:asciiTheme="minorHAnsi" w:hAnsiTheme="minorHAnsi" w:cstheme="minorHAnsi"/>
          <w:bCs/>
          <w:lang w:val="sk-SK"/>
        </w:rPr>
        <w:t>IČO: 00 313 807</w:t>
      </w:r>
    </w:p>
    <w:p w:rsidR="00B13C78" w:rsidRPr="00B13C78" w:rsidRDefault="00B13C78" w:rsidP="00B13C78">
      <w:pPr>
        <w:jc w:val="both"/>
        <w:rPr>
          <w:rFonts w:asciiTheme="minorHAnsi" w:hAnsiTheme="minorHAnsi" w:cstheme="minorHAnsi"/>
          <w:lang w:val="sk-SK"/>
        </w:rPr>
      </w:pPr>
      <w:r w:rsidRPr="00B13C78">
        <w:rPr>
          <w:rFonts w:asciiTheme="minorHAnsi" w:hAnsiTheme="minorHAnsi" w:cstheme="minorHAnsi"/>
          <w:bCs/>
          <w:lang w:val="sk-SK"/>
        </w:rPr>
        <w:tab/>
      </w:r>
      <w:r w:rsidRPr="00B13C78">
        <w:rPr>
          <w:rFonts w:asciiTheme="minorHAnsi" w:hAnsiTheme="minorHAnsi" w:cstheme="minorHAnsi"/>
          <w:bCs/>
          <w:lang w:val="sk-SK"/>
        </w:rPr>
        <w:tab/>
      </w:r>
      <w:r w:rsidRPr="00B13C78">
        <w:rPr>
          <w:rFonts w:asciiTheme="minorHAnsi" w:hAnsiTheme="minorHAnsi" w:cstheme="minorHAnsi"/>
          <w:bCs/>
          <w:lang w:val="sk-SK"/>
        </w:rPr>
        <w:tab/>
      </w:r>
      <w:r w:rsidRPr="00B13C78">
        <w:rPr>
          <w:rFonts w:asciiTheme="minorHAnsi" w:hAnsiTheme="minorHAnsi" w:cstheme="minorHAnsi"/>
          <w:lang w:val="sk-SK"/>
        </w:rPr>
        <w:t xml:space="preserve">Sídlo: </w:t>
      </w:r>
      <w:proofErr w:type="spellStart"/>
      <w:r w:rsidRPr="00B13C78">
        <w:rPr>
          <w:rFonts w:asciiTheme="minorHAnsi" w:hAnsiTheme="minorHAnsi" w:cstheme="minorHAnsi"/>
          <w:lang w:val="sk-SK"/>
        </w:rPr>
        <w:t>Selčianska</w:t>
      </w:r>
      <w:proofErr w:type="spellEnd"/>
      <w:r w:rsidRPr="00B13C78">
        <w:rPr>
          <w:rFonts w:asciiTheme="minorHAnsi" w:hAnsiTheme="minorHAnsi" w:cstheme="minorHAnsi"/>
          <w:lang w:val="sk-SK"/>
        </w:rPr>
        <w:t xml:space="preserve"> cesta č. 132, 976 11 Selce</w:t>
      </w:r>
    </w:p>
    <w:p w:rsidR="00B13C78" w:rsidRPr="00B13C78" w:rsidRDefault="00B13C78" w:rsidP="00B13C78">
      <w:pPr>
        <w:ind w:left="2124"/>
        <w:rPr>
          <w:rFonts w:asciiTheme="minorHAnsi" w:hAnsiTheme="minorHAnsi" w:cstheme="minorHAnsi"/>
          <w:lang w:val="sk-SK"/>
        </w:rPr>
      </w:pPr>
      <w:r w:rsidRPr="00B13C78">
        <w:rPr>
          <w:rFonts w:asciiTheme="minorHAnsi" w:hAnsiTheme="minorHAnsi" w:cstheme="minorHAnsi"/>
          <w:lang w:val="sk-SK"/>
        </w:rPr>
        <w:t xml:space="preserve">Konajúci prostredníctvom: Ján Kupec, starosta </w:t>
      </w:r>
    </w:p>
    <w:p w:rsidR="00B13C78" w:rsidRPr="00B13C78" w:rsidRDefault="00B13C78" w:rsidP="00B13C78">
      <w:pPr>
        <w:ind w:left="2124"/>
        <w:rPr>
          <w:rFonts w:asciiTheme="minorHAnsi" w:hAnsiTheme="minorHAnsi" w:cstheme="minorHAnsi"/>
          <w:lang w:val="sk-SK"/>
        </w:rPr>
      </w:pPr>
      <w:r w:rsidRPr="00B13C78">
        <w:rPr>
          <w:rFonts w:asciiTheme="minorHAnsi" w:hAnsiTheme="minorHAnsi" w:cstheme="minorHAnsi"/>
          <w:lang w:val="sk-SK"/>
        </w:rPr>
        <w:t xml:space="preserve">Bankové spojenie: Prima banka Slovensko, </w:t>
      </w:r>
      <w:proofErr w:type="spellStart"/>
      <w:r w:rsidRPr="00B13C78">
        <w:rPr>
          <w:rFonts w:asciiTheme="minorHAnsi" w:hAnsiTheme="minorHAnsi" w:cstheme="minorHAnsi"/>
          <w:lang w:val="sk-SK"/>
        </w:rPr>
        <w:t>a.s</w:t>
      </w:r>
      <w:proofErr w:type="spellEnd"/>
      <w:r w:rsidRPr="00B13C78">
        <w:rPr>
          <w:rFonts w:asciiTheme="minorHAnsi" w:hAnsiTheme="minorHAnsi" w:cstheme="minorHAnsi"/>
          <w:lang w:val="sk-SK"/>
        </w:rPr>
        <w:t>., Žilina</w:t>
      </w:r>
    </w:p>
    <w:p w:rsidR="00B13C78" w:rsidRPr="00B13C78" w:rsidRDefault="00B13C78" w:rsidP="00B13C78">
      <w:pPr>
        <w:ind w:left="2124"/>
        <w:rPr>
          <w:rFonts w:asciiTheme="minorHAnsi" w:hAnsiTheme="minorHAnsi" w:cstheme="minorHAnsi"/>
          <w:lang w:val="sk-SK" w:eastAsia="sk-SK"/>
        </w:rPr>
      </w:pPr>
      <w:r w:rsidRPr="00B13C78">
        <w:rPr>
          <w:rFonts w:asciiTheme="minorHAnsi" w:hAnsiTheme="minorHAnsi" w:cstheme="minorHAnsi"/>
          <w:lang w:val="sk-SK"/>
        </w:rPr>
        <w:t xml:space="preserve">Číslo účtu IBAN: </w:t>
      </w:r>
      <w:r w:rsidRPr="00B13C78">
        <w:rPr>
          <w:rFonts w:asciiTheme="minorHAnsi" w:hAnsiTheme="minorHAnsi" w:cstheme="minorHAnsi"/>
          <w:lang w:val="sk-SK" w:eastAsia="sk-SK"/>
        </w:rPr>
        <w:t>SK25 5600 0000 0012 0048 9001</w:t>
      </w:r>
    </w:p>
    <w:p w:rsidR="00B13C78" w:rsidRPr="00B13C78" w:rsidRDefault="00B13C78" w:rsidP="00B13C78">
      <w:pPr>
        <w:tabs>
          <w:tab w:val="left" w:pos="0"/>
        </w:tabs>
        <w:jc w:val="both"/>
        <w:rPr>
          <w:rFonts w:asciiTheme="minorHAnsi" w:hAnsiTheme="minorHAnsi" w:cstheme="minorHAnsi"/>
          <w:lang w:val="sk-SK" w:eastAsia="cs-CZ"/>
        </w:rPr>
      </w:pPr>
      <w:r w:rsidRPr="00B13C78">
        <w:rPr>
          <w:rFonts w:asciiTheme="minorHAnsi" w:hAnsiTheme="minorHAnsi" w:cstheme="minorHAnsi"/>
          <w:b/>
          <w:lang w:val="sk-SK"/>
        </w:rPr>
        <w:tab/>
      </w:r>
      <w:r w:rsidRPr="00B13C78">
        <w:rPr>
          <w:rFonts w:asciiTheme="minorHAnsi" w:hAnsiTheme="minorHAnsi" w:cstheme="minorHAnsi"/>
          <w:b/>
          <w:lang w:val="sk-SK"/>
        </w:rPr>
        <w:tab/>
      </w:r>
      <w:r w:rsidRPr="00B13C78">
        <w:rPr>
          <w:rFonts w:asciiTheme="minorHAnsi" w:hAnsiTheme="minorHAnsi" w:cstheme="minorHAnsi"/>
          <w:b/>
          <w:lang w:val="sk-SK"/>
        </w:rPr>
        <w:tab/>
      </w:r>
      <w:r w:rsidRPr="00B13C78">
        <w:rPr>
          <w:rFonts w:asciiTheme="minorHAnsi" w:hAnsiTheme="minorHAnsi" w:cstheme="minorHAnsi"/>
          <w:lang w:val="sk-SK"/>
        </w:rPr>
        <w:t xml:space="preserve">ďalej len „predávajúci“ </w:t>
      </w:r>
    </w:p>
    <w:p w:rsidR="00B13C78" w:rsidRPr="00B13C78" w:rsidRDefault="00B13C78" w:rsidP="00B13C78">
      <w:pPr>
        <w:jc w:val="center"/>
        <w:rPr>
          <w:rFonts w:asciiTheme="minorHAnsi" w:hAnsiTheme="minorHAnsi" w:cstheme="minorHAnsi"/>
          <w:lang w:val="sk-SK"/>
        </w:rPr>
      </w:pPr>
      <w:r w:rsidRPr="00B13C78">
        <w:rPr>
          <w:rFonts w:asciiTheme="minorHAnsi" w:hAnsiTheme="minorHAnsi" w:cstheme="minorHAnsi"/>
          <w:lang w:val="sk-SK"/>
        </w:rPr>
        <w:t>a</w:t>
      </w:r>
    </w:p>
    <w:p w:rsidR="00B13C78" w:rsidRPr="00B13C78" w:rsidRDefault="00B13C78" w:rsidP="00B13C78">
      <w:pPr>
        <w:rPr>
          <w:rFonts w:asciiTheme="minorHAnsi" w:hAnsiTheme="minorHAnsi" w:cstheme="minorHAnsi"/>
          <w:lang w:val="sk-SK"/>
        </w:rPr>
      </w:pPr>
      <w:r w:rsidRPr="00B13C78">
        <w:rPr>
          <w:rFonts w:asciiTheme="minorHAnsi" w:hAnsiTheme="minorHAnsi" w:cstheme="minorHAnsi"/>
          <w:b/>
          <w:lang w:val="sk-SK"/>
        </w:rPr>
        <w:t>Kupujúci:</w:t>
      </w:r>
      <w:r w:rsidRPr="00B13C78">
        <w:rPr>
          <w:rFonts w:asciiTheme="minorHAnsi" w:hAnsiTheme="minorHAnsi" w:cstheme="minorHAnsi"/>
          <w:b/>
          <w:lang w:val="sk-SK"/>
        </w:rPr>
        <w:tab/>
      </w:r>
      <w:r w:rsidRPr="00B13C78">
        <w:rPr>
          <w:rFonts w:asciiTheme="minorHAnsi" w:hAnsiTheme="minorHAnsi" w:cstheme="minorHAnsi"/>
          <w:b/>
          <w:lang w:val="sk-SK"/>
        </w:rPr>
        <w:tab/>
        <w:t xml:space="preserve">Jozef M e s í k, rod. </w:t>
      </w:r>
      <w:proofErr w:type="spellStart"/>
      <w:r w:rsidRPr="00B13C78">
        <w:rPr>
          <w:rFonts w:asciiTheme="minorHAnsi" w:hAnsiTheme="minorHAnsi" w:cstheme="minorHAnsi"/>
          <w:b/>
          <w:lang w:val="sk-SK"/>
        </w:rPr>
        <w:t>Mesík</w:t>
      </w:r>
      <w:proofErr w:type="spellEnd"/>
    </w:p>
    <w:p w:rsidR="00B13C78" w:rsidRPr="00B13C78" w:rsidRDefault="00B13C78" w:rsidP="00B13C78">
      <w:pPr>
        <w:rPr>
          <w:rFonts w:asciiTheme="minorHAnsi" w:hAnsiTheme="minorHAnsi" w:cstheme="minorHAnsi"/>
          <w:bCs/>
          <w:iCs/>
          <w:lang w:val="sk-SK"/>
        </w:rPr>
      </w:pPr>
      <w:r w:rsidRPr="00B13C78">
        <w:rPr>
          <w:rFonts w:asciiTheme="minorHAnsi" w:hAnsiTheme="minorHAnsi" w:cstheme="minorHAnsi"/>
          <w:b/>
          <w:lang w:val="sk-SK"/>
        </w:rPr>
        <w:tab/>
      </w:r>
      <w:r w:rsidRPr="00B13C78">
        <w:rPr>
          <w:rFonts w:asciiTheme="minorHAnsi" w:hAnsiTheme="minorHAnsi" w:cstheme="minorHAnsi"/>
          <w:b/>
          <w:lang w:val="sk-SK"/>
        </w:rPr>
        <w:tab/>
      </w:r>
      <w:r w:rsidRPr="00B13C78">
        <w:rPr>
          <w:rFonts w:asciiTheme="minorHAnsi" w:hAnsiTheme="minorHAnsi" w:cstheme="minorHAnsi"/>
          <w:b/>
          <w:lang w:val="sk-SK"/>
        </w:rPr>
        <w:tab/>
      </w:r>
      <w:r w:rsidRPr="00B13C78">
        <w:rPr>
          <w:rFonts w:asciiTheme="minorHAnsi" w:hAnsiTheme="minorHAnsi" w:cstheme="minorHAnsi"/>
          <w:bCs/>
          <w:iCs/>
          <w:lang w:val="sk-SK"/>
        </w:rPr>
        <w:t xml:space="preserve">Dátum narodenia: </w:t>
      </w:r>
      <w:r w:rsidR="00EF3A46">
        <w:rPr>
          <w:rFonts w:asciiTheme="minorHAnsi" w:hAnsiTheme="minorHAnsi" w:cstheme="minorHAnsi"/>
          <w:bCs/>
          <w:iCs/>
          <w:lang w:val="sk-SK"/>
        </w:rPr>
        <w:t xml:space="preserve"> </w:t>
      </w:r>
      <w:r w:rsidRPr="00B13C78">
        <w:rPr>
          <w:rFonts w:asciiTheme="minorHAnsi" w:hAnsiTheme="minorHAnsi" w:cstheme="minorHAnsi"/>
          <w:bCs/>
          <w:iCs/>
          <w:lang w:val="sk-SK"/>
        </w:rPr>
        <w:tab/>
      </w:r>
    </w:p>
    <w:p w:rsidR="00B13C78" w:rsidRPr="00B13C78" w:rsidRDefault="00B13C78" w:rsidP="00B13C78">
      <w:pPr>
        <w:rPr>
          <w:rFonts w:asciiTheme="minorHAnsi" w:hAnsiTheme="minorHAnsi" w:cstheme="minorHAnsi"/>
          <w:bCs/>
          <w:iCs/>
          <w:lang w:val="sk-SK"/>
        </w:rPr>
      </w:pPr>
      <w:r w:rsidRPr="00B13C78">
        <w:rPr>
          <w:rFonts w:asciiTheme="minorHAnsi" w:hAnsiTheme="minorHAnsi" w:cstheme="minorHAnsi"/>
          <w:bCs/>
          <w:iCs/>
          <w:lang w:val="sk-SK"/>
        </w:rPr>
        <w:tab/>
      </w:r>
      <w:r w:rsidRPr="00B13C78">
        <w:rPr>
          <w:rFonts w:asciiTheme="minorHAnsi" w:hAnsiTheme="minorHAnsi" w:cstheme="minorHAnsi"/>
          <w:bCs/>
          <w:iCs/>
          <w:lang w:val="sk-SK"/>
        </w:rPr>
        <w:tab/>
      </w:r>
      <w:r w:rsidRPr="00B13C78">
        <w:rPr>
          <w:rFonts w:asciiTheme="minorHAnsi" w:hAnsiTheme="minorHAnsi" w:cstheme="minorHAnsi"/>
          <w:bCs/>
          <w:iCs/>
          <w:lang w:val="sk-SK"/>
        </w:rPr>
        <w:tab/>
        <w:t xml:space="preserve">Rodné číslo: </w:t>
      </w:r>
      <w:bookmarkStart w:id="0" w:name="_Hlk508172480"/>
      <w:r w:rsidR="00EF3A46">
        <w:rPr>
          <w:rFonts w:asciiTheme="minorHAnsi" w:hAnsiTheme="minorHAnsi" w:cstheme="minorHAnsi"/>
          <w:bCs/>
          <w:iCs/>
          <w:lang w:val="sk-SK"/>
        </w:rPr>
        <w:t xml:space="preserve"> </w:t>
      </w:r>
    </w:p>
    <w:bookmarkEnd w:id="0"/>
    <w:p w:rsidR="00B13C78" w:rsidRPr="00B13C78" w:rsidRDefault="00B13C78" w:rsidP="00B13C78">
      <w:pPr>
        <w:tabs>
          <w:tab w:val="left" w:pos="0"/>
        </w:tabs>
        <w:jc w:val="both"/>
        <w:rPr>
          <w:rFonts w:asciiTheme="minorHAnsi" w:hAnsiTheme="minorHAnsi" w:cstheme="minorHAnsi"/>
          <w:bCs/>
          <w:iCs/>
          <w:lang w:val="sk-SK"/>
        </w:rPr>
      </w:pPr>
      <w:r w:rsidRPr="00B13C78">
        <w:rPr>
          <w:rFonts w:asciiTheme="minorHAnsi" w:hAnsiTheme="minorHAnsi" w:cstheme="minorHAnsi"/>
          <w:bCs/>
          <w:iCs/>
          <w:lang w:val="sk-SK"/>
        </w:rPr>
        <w:tab/>
      </w:r>
      <w:r w:rsidRPr="00B13C78">
        <w:rPr>
          <w:rFonts w:asciiTheme="minorHAnsi" w:hAnsiTheme="minorHAnsi" w:cstheme="minorHAnsi"/>
          <w:bCs/>
          <w:iCs/>
          <w:lang w:val="sk-SK"/>
        </w:rPr>
        <w:tab/>
      </w:r>
      <w:r w:rsidRPr="00B13C78">
        <w:rPr>
          <w:rFonts w:asciiTheme="minorHAnsi" w:hAnsiTheme="minorHAnsi" w:cstheme="minorHAnsi"/>
          <w:bCs/>
          <w:iCs/>
          <w:lang w:val="sk-SK"/>
        </w:rPr>
        <w:tab/>
        <w:t xml:space="preserve">Trvalý pobyt: </w:t>
      </w:r>
      <w:r w:rsidR="00EF3A46">
        <w:rPr>
          <w:rFonts w:asciiTheme="minorHAnsi" w:hAnsiTheme="minorHAnsi" w:cstheme="minorHAnsi"/>
          <w:bCs/>
          <w:iCs/>
          <w:lang w:val="sk-SK"/>
        </w:rPr>
        <w:t xml:space="preserve"> </w:t>
      </w:r>
    </w:p>
    <w:p w:rsidR="00B13C78" w:rsidRPr="00B13C78" w:rsidRDefault="00B13C78" w:rsidP="00B13C78">
      <w:pPr>
        <w:tabs>
          <w:tab w:val="left" w:pos="0"/>
        </w:tabs>
        <w:jc w:val="both"/>
        <w:rPr>
          <w:rFonts w:asciiTheme="minorHAnsi" w:hAnsiTheme="minorHAnsi" w:cstheme="minorHAnsi"/>
          <w:b/>
          <w:lang w:val="sk-SK"/>
        </w:rPr>
      </w:pPr>
      <w:r w:rsidRPr="00B13C78">
        <w:rPr>
          <w:rFonts w:asciiTheme="minorHAnsi" w:hAnsiTheme="minorHAnsi" w:cstheme="minorHAnsi"/>
          <w:lang w:val="sk-SK"/>
        </w:rPr>
        <w:tab/>
      </w:r>
      <w:r w:rsidRPr="00B13C78">
        <w:rPr>
          <w:rFonts w:asciiTheme="minorHAnsi" w:hAnsiTheme="minorHAnsi" w:cstheme="minorHAnsi"/>
          <w:lang w:val="sk-SK"/>
        </w:rPr>
        <w:tab/>
      </w:r>
      <w:r w:rsidRPr="00B13C78">
        <w:rPr>
          <w:rFonts w:asciiTheme="minorHAnsi" w:hAnsiTheme="minorHAnsi" w:cstheme="minorHAnsi"/>
          <w:lang w:val="sk-SK"/>
        </w:rPr>
        <w:tab/>
        <w:t>Štátne občianstvo: SR</w:t>
      </w:r>
    </w:p>
    <w:p w:rsidR="00B13C78" w:rsidRPr="00B13C78" w:rsidRDefault="00B13C78" w:rsidP="00B13C78">
      <w:pPr>
        <w:ind w:left="1416" w:firstLine="708"/>
        <w:rPr>
          <w:rFonts w:asciiTheme="minorHAnsi" w:hAnsiTheme="minorHAnsi" w:cstheme="minorHAnsi"/>
          <w:lang w:val="sk-SK"/>
        </w:rPr>
      </w:pPr>
      <w:r w:rsidRPr="00B13C78">
        <w:rPr>
          <w:rFonts w:asciiTheme="minorHAnsi" w:hAnsiTheme="minorHAnsi" w:cstheme="minorHAnsi"/>
          <w:lang w:val="sk-SK"/>
        </w:rPr>
        <w:t>ďalej len „kupujúci“</w:t>
      </w:r>
    </w:p>
    <w:p w:rsidR="00B13C78" w:rsidRPr="00B13C78" w:rsidRDefault="00B13C78" w:rsidP="00B13C78">
      <w:pPr>
        <w:jc w:val="both"/>
        <w:rPr>
          <w:rFonts w:asciiTheme="minorHAnsi" w:hAnsiTheme="minorHAnsi" w:cstheme="minorHAnsi"/>
          <w:lang w:val="sk-SK"/>
        </w:rPr>
      </w:pPr>
      <w:r w:rsidRPr="00B13C78">
        <w:rPr>
          <w:rFonts w:asciiTheme="minorHAnsi" w:hAnsiTheme="minorHAnsi" w:cstheme="minorHAnsi"/>
          <w:lang w:val="sk-SK"/>
        </w:rPr>
        <w:t>.....................................................................................................................................................</w:t>
      </w:r>
    </w:p>
    <w:p w:rsidR="00B13C78" w:rsidRPr="00B13C78" w:rsidRDefault="00B13C78" w:rsidP="00B13C78">
      <w:pPr>
        <w:jc w:val="both"/>
        <w:rPr>
          <w:rFonts w:asciiTheme="minorHAnsi" w:hAnsiTheme="minorHAnsi" w:cstheme="minorHAnsi"/>
          <w:lang w:val="sk-SK"/>
        </w:rPr>
      </w:pPr>
    </w:p>
    <w:p w:rsidR="00B13C78" w:rsidRPr="00B13C78" w:rsidRDefault="00B13C78" w:rsidP="00B13C78">
      <w:pPr>
        <w:jc w:val="center"/>
        <w:rPr>
          <w:rFonts w:asciiTheme="minorHAnsi" w:hAnsiTheme="minorHAnsi" w:cstheme="minorHAnsi"/>
          <w:b/>
          <w:lang w:val="sk-SK"/>
        </w:rPr>
      </w:pPr>
      <w:r w:rsidRPr="00B13C78">
        <w:rPr>
          <w:rFonts w:asciiTheme="minorHAnsi" w:hAnsiTheme="minorHAnsi" w:cstheme="minorHAnsi"/>
          <w:b/>
          <w:lang w:val="sk-SK"/>
        </w:rPr>
        <w:t>Článok 1</w:t>
      </w:r>
    </w:p>
    <w:p w:rsidR="00B13C78" w:rsidRPr="00B13C78" w:rsidRDefault="00B13C78" w:rsidP="00B13C78">
      <w:pPr>
        <w:jc w:val="center"/>
        <w:rPr>
          <w:rFonts w:asciiTheme="minorHAnsi" w:hAnsiTheme="minorHAnsi" w:cstheme="minorHAnsi"/>
          <w:b/>
          <w:lang w:val="sk-SK"/>
        </w:rPr>
      </w:pPr>
      <w:r w:rsidRPr="00B13C78">
        <w:rPr>
          <w:rFonts w:asciiTheme="minorHAnsi" w:hAnsiTheme="minorHAnsi" w:cstheme="minorHAnsi"/>
          <w:b/>
          <w:lang w:val="sk-SK"/>
        </w:rPr>
        <w:t>Predmet kúpy</w:t>
      </w:r>
    </w:p>
    <w:p w:rsidR="00B13C78" w:rsidRPr="00B13C78" w:rsidRDefault="00B13C78" w:rsidP="00B13C78">
      <w:pPr>
        <w:pStyle w:val="Odsekzoznamu"/>
        <w:numPr>
          <w:ilvl w:val="0"/>
          <w:numId w:val="1"/>
        </w:numPr>
        <w:overflowPunct w:val="0"/>
        <w:autoSpaceDE w:val="0"/>
        <w:autoSpaceDN w:val="0"/>
        <w:adjustRightInd w:val="0"/>
        <w:spacing w:after="0" w:line="240" w:lineRule="auto"/>
        <w:ind w:left="426" w:hanging="426"/>
        <w:jc w:val="both"/>
        <w:rPr>
          <w:rFonts w:cstheme="minorHAnsi"/>
          <w:b/>
          <w:sz w:val="24"/>
          <w:szCs w:val="24"/>
          <w:lang w:eastAsia="sk-SK"/>
        </w:rPr>
      </w:pPr>
      <w:bookmarkStart w:id="1" w:name="_Hlk488235051"/>
      <w:r w:rsidRPr="00B13C78">
        <w:rPr>
          <w:rFonts w:cstheme="minorHAnsi"/>
          <w:sz w:val="24"/>
          <w:szCs w:val="24"/>
        </w:rPr>
        <w:t xml:space="preserve">Predávajúci je ku dňu uzatvorenia tejto zmluvy výlučným vlastníkom nehnuteľnosti, ktorá je vedená Okresným úradom Banská Bystrica, katastrálny odbor, okres: Banská Bystrica, obec: Selce, katastrálne územie: Selce, evidovaná na </w:t>
      </w:r>
      <w:r w:rsidRPr="00B13C78">
        <w:rPr>
          <w:rFonts w:cstheme="minorHAnsi"/>
          <w:b/>
          <w:sz w:val="24"/>
          <w:szCs w:val="24"/>
        </w:rPr>
        <w:t>LV č. 701 ako parcela registra „C“ číslo 1421/2, záhrady o výmere 915 m2.</w:t>
      </w:r>
    </w:p>
    <w:p w:rsidR="00B13C78" w:rsidRPr="00B13C78" w:rsidRDefault="00B13C78" w:rsidP="00B13C78">
      <w:pPr>
        <w:pStyle w:val="Odsekzoznamu"/>
        <w:numPr>
          <w:ilvl w:val="0"/>
          <w:numId w:val="1"/>
        </w:numPr>
        <w:overflowPunct w:val="0"/>
        <w:autoSpaceDE w:val="0"/>
        <w:autoSpaceDN w:val="0"/>
        <w:adjustRightInd w:val="0"/>
        <w:spacing w:after="0" w:line="240" w:lineRule="auto"/>
        <w:ind w:left="426" w:hanging="426"/>
        <w:jc w:val="both"/>
        <w:rPr>
          <w:rFonts w:cstheme="minorHAnsi"/>
          <w:sz w:val="24"/>
          <w:szCs w:val="24"/>
          <w:lang w:eastAsia="sk-SK"/>
        </w:rPr>
      </w:pPr>
      <w:r w:rsidRPr="00B13C78">
        <w:rPr>
          <w:rFonts w:cstheme="minorHAnsi"/>
          <w:sz w:val="24"/>
          <w:szCs w:val="24"/>
          <w:lang w:eastAsia="sk-SK"/>
        </w:rPr>
        <w:t>Kupujúci</w:t>
      </w:r>
      <w:r w:rsidR="000B4525">
        <w:rPr>
          <w:rFonts w:cstheme="minorHAnsi"/>
          <w:sz w:val="24"/>
          <w:szCs w:val="24"/>
          <w:lang w:eastAsia="sk-SK"/>
        </w:rPr>
        <w:t xml:space="preserve"> </w:t>
      </w:r>
      <w:r w:rsidRPr="00B13C78">
        <w:rPr>
          <w:rFonts w:cstheme="minorHAnsi"/>
          <w:sz w:val="24"/>
          <w:szCs w:val="24"/>
        </w:rPr>
        <w:t xml:space="preserve">je ku dňu uzatvorenia tejto zmluvy výlučným vlastníkom nehnuteľností, ktoré sú vedené Okresným úradom Banská Bystrica, katastrálny odbor, okres: Banská Bystrica, obec: Selce, katastrálne územie: Selce, evidované na </w:t>
      </w:r>
      <w:r w:rsidRPr="00B13C78">
        <w:rPr>
          <w:rFonts w:cstheme="minorHAnsi"/>
          <w:b/>
          <w:sz w:val="24"/>
          <w:szCs w:val="24"/>
        </w:rPr>
        <w:t xml:space="preserve">LV č. 393 </w:t>
      </w:r>
      <w:r w:rsidRPr="00B13C78">
        <w:rPr>
          <w:rFonts w:cstheme="minorHAnsi"/>
          <w:sz w:val="24"/>
          <w:szCs w:val="24"/>
        </w:rPr>
        <w:t xml:space="preserve">ako stavba – rodinný dom </w:t>
      </w:r>
      <w:proofErr w:type="spellStart"/>
      <w:r w:rsidRPr="00B13C78">
        <w:rPr>
          <w:rFonts w:cstheme="minorHAnsi"/>
          <w:sz w:val="24"/>
          <w:szCs w:val="24"/>
        </w:rPr>
        <w:t>súp</w:t>
      </w:r>
      <w:proofErr w:type="spellEnd"/>
      <w:r w:rsidRPr="00B13C78">
        <w:rPr>
          <w:rFonts w:cstheme="minorHAnsi"/>
          <w:sz w:val="24"/>
          <w:szCs w:val="24"/>
        </w:rPr>
        <w:t>. č. 528 postavený na parcele registra „C“ číslo 1415/7 a 1415/26, parcela registra „C“ číslo 1415/7, zastavané plochy a nádvoria o výmere 135 m2, parcela registra „C“ číslo 1415/24, zastavané plochy a nádvoria o výmere 179 m2, parcela registra „C“ číslo 1415/26, zastavané plochy a nádvoria o výmere 1 m2 a parcela registra „C“ číslo 1421/4, záhrady o výmere 188.</w:t>
      </w:r>
    </w:p>
    <w:p w:rsidR="00B13C78" w:rsidRPr="00B13C78" w:rsidRDefault="00B13C78" w:rsidP="00B13C78">
      <w:pPr>
        <w:pStyle w:val="Odsekzoznamu"/>
        <w:numPr>
          <w:ilvl w:val="0"/>
          <w:numId w:val="1"/>
        </w:numPr>
        <w:overflowPunct w:val="0"/>
        <w:autoSpaceDE w:val="0"/>
        <w:autoSpaceDN w:val="0"/>
        <w:adjustRightInd w:val="0"/>
        <w:spacing w:after="0" w:line="240" w:lineRule="auto"/>
        <w:ind w:left="426" w:hanging="426"/>
        <w:jc w:val="both"/>
        <w:rPr>
          <w:rFonts w:cstheme="minorHAnsi"/>
          <w:sz w:val="24"/>
          <w:szCs w:val="24"/>
          <w:lang w:eastAsia="sk-SK"/>
        </w:rPr>
      </w:pPr>
      <w:r w:rsidRPr="00B13C78">
        <w:rPr>
          <w:rFonts w:cstheme="minorHAnsi"/>
          <w:sz w:val="24"/>
          <w:szCs w:val="24"/>
        </w:rPr>
        <w:t xml:space="preserve">Za účelom </w:t>
      </w:r>
      <w:r w:rsidRPr="00B13C78">
        <w:rPr>
          <w:rFonts w:cstheme="minorHAnsi"/>
          <w:b/>
          <w:sz w:val="24"/>
          <w:szCs w:val="24"/>
        </w:rPr>
        <w:t xml:space="preserve">„Oddelenia pozemku </w:t>
      </w:r>
      <w:proofErr w:type="spellStart"/>
      <w:r w:rsidRPr="00B13C78">
        <w:rPr>
          <w:rFonts w:cstheme="minorHAnsi"/>
          <w:b/>
          <w:sz w:val="24"/>
          <w:szCs w:val="24"/>
        </w:rPr>
        <w:t>parc</w:t>
      </w:r>
      <w:proofErr w:type="spellEnd"/>
      <w:r w:rsidRPr="00B13C78">
        <w:rPr>
          <w:rFonts w:cstheme="minorHAnsi"/>
          <w:b/>
          <w:sz w:val="24"/>
          <w:szCs w:val="24"/>
        </w:rPr>
        <w:t>. č. 1421/13“</w:t>
      </w:r>
      <w:r w:rsidRPr="00B13C78">
        <w:rPr>
          <w:rFonts w:cstheme="minorHAnsi"/>
          <w:sz w:val="24"/>
          <w:szCs w:val="24"/>
        </w:rPr>
        <w:t xml:space="preserve"> bol dňa 18.10.2016 vypracovaný vyhotoviteľom: </w:t>
      </w:r>
      <w:proofErr w:type="spellStart"/>
      <w:r w:rsidRPr="00B13C78">
        <w:rPr>
          <w:rFonts w:cstheme="minorHAnsi"/>
          <w:sz w:val="24"/>
          <w:szCs w:val="24"/>
        </w:rPr>
        <w:t>Geopoz</w:t>
      </w:r>
      <w:proofErr w:type="spellEnd"/>
      <w:r w:rsidRPr="00B13C78">
        <w:rPr>
          <w:rFonts w:cstheme="minorHAnsi"/>
          <w:sz w:val="24"/>
          <w:szCs w:val="24"/>
        </w:rPr>
        <w:t xml:space="preserve">, </w:t>
      </w:r>
      <w:proofErr w:type="spellStart"/>
      <w:r w:rsidRPr="00B13C78">
        <w:rPr>
          <w:rFonts w:cstheme="minorHAnsi"/>
          <w:sz w:val="24"/>
          <w:szCs w:val="24"/>
        </w:rPr>
        <w:t>s.r.o</w:t>
      </w:r>
      <w:proofErr w:type="spellEnd"/>
      <w:r w:rsidRPr="00B13C78">
        <w:rPr>
          <w:rFonts w:cstheme="minorHAnsi"/>
          <w:sz w:val="24"/>
          <w:szCs w:val="24"/>
        </w:rPr>
        <w:t xml:space="preserve">., Komenského 10C, Banská Bystrica, IČO: 31 628 826, </w:t>
      </w:r>
      <w:r w:rsidRPr="00B13C78">
        <w:rPr>
          <w:rFonts w:cstheme="minorHAnsi"/>
          <w:b/>
          <w:sz w:val="24"/>
          <w:szCs w:val="24"/>
        </w:rPr>
        <w:t>G</w:t>
      </w:r>
      <w:r w:rsidRPr="00B13C78">
        <w:rPr>
          <w:rFonts w:cstheme="minorHAnsi"/>
          <w:b/>
          <w:bCs/>
          <w:iCs/>
          <w:sz w:val="24"/>
          <w:szCs w:val="24"/>
        </w:rPr>
        <w:t>eometrický plán číslo: 31628826-118/2016</w:t>
      </w:r>
      <w:r w:rsidRPr="00B13C78">
        <w:rPr>
          <w:rFonts w:cstheme="minorHAnsi"/>
          <w:sz w:val="24"/>
          <w:szCs w:val="24"/>
        </w:rPr>
        <w:t xml:space="preserve">, ktorý bol úradne overený Okresným úradom Banská Bystrica, katastrálny odbor dňa 31.10.2016 pod číslom: 12149/2016. Predmetným geometrickým plánom bola z parcely registra „C“  číslo  1421/2, záhrady o výmere 915 m2 </w:t>
      </w:r>
      <w:r w:rsidRPr="00B13C78">
        <w:rPr>
          <w:rFonts w:cstheme="minorHAnsi"/>
          <w:b/>
          <w:iCs/>
          <w:sz w:val="24"/>
          <w:szCs w:val="24"/>
        </w:rPr>
        <w:t>vytvorená nová parcela</w:t>
      </w:r>
      <w:r w:rsidRPr="00B13C78">
        <w:rPr>
          <w:rFonts w:cstheme="minorHAnsi"/>
          <w:b/>
          <w:bCs/>
          <w:sz w:val="24"/>
          <w:szCs w:val="24"/>
        </w:rPr>
        <w:t xml:space="preserve"> registra „C“ číslo 1421/13, záhrady o výmere 58 m2.</w:t>
      </w:r>
    </w:p>
    <w:p w:rsidR="00B13C78" w:rsidRPr="00B13C78" w:rsidRDefault="00B13C78" w:rsidP="00B13C78">
      <w:pPr>
        <w:pStyle w:val="Odsekzoznamu"/>
        <w:numPr>
          <w:ilvl w:val="0"/>
          <w:numId w:val="1"/>
        </w:numPr>
        <w:overflowPunct w:val="0"/>
        <w:autoSpaceDE w:val="0"/>
        <w:autoSpaceDN w:val="0"/>
        <w:adjustRightInd w:val="0"/>
        <w:spacing w:after="0" w:line="240" w:lineRule="auto"/>
        <w:jc w:val="both"/>
        <w:rPr>
          <w:rFonts w:cstheme="minorHAnsi"/>
          <w:b/>
          <w:sz w:val="24"/>
          <w:szCs w:val="24"/>
        </w:rPr>
      </w:pPr>
      <w:r w:rsidRPr="00B13C78">
        <w:rPr>
          <w:rFonts w:cstheme="minorHAnsi"/>
          <w:sz w:val="24"/>
          <w:szCs w:val="24"/>
        </w:rPr>
        <w:t>Ako vyplýva z </w:t>
      </w:r>
      <w:r w:rsidRPr="00B13C78">
        <w:rPr>
          <w:rFonts w:cstheme="minorHAnsi"/>
          <w:b/>
          <w:sz w:val="24"/>
          <w:szCs w:val="24"/>
        </w:rPr>
        <w:t>Uznesenia Obecného zastupiteľstva Obce Selce č. 11/2018 zo dňa 26.02.2018</w:t>
      </w:r>
      <w:r w:rsidRPr="00B13C78">
        <w:rPr>
          <w:rFonts w:cstheme="minorHAnsi"/>
          <w:sz w:val="24"/>
          <w:szCs w:val="24"/>
        </w:rPr>
        <w:t xml:space="preserve">, obecné zastupiteľstvo obce podľa § 9 ods. 2 zák. č. 138/1991 </w:t>
      </w:r>
      <w:proofErr w:type="spellStart"/>
      <w:r w:rsidRPr="00B13C78">
        <w:rPr>
          <w:rFonts w:cstheme="minorHAnsi"/>
          <w:sz w:val="24"/>
          <w:szCs w:val="24"/>
        </w:rPr>
        <w:t>Z.z</w:t>
      </w:r>
      <w:proofErr w:type="spellEnd"/>
      <w:r w:rsidRPr="00B13C78">
        <w:rPr>
          <w:rFonts w:cstheme="minorHAnsi"/>
          <w:sz w:val="24"/>
          <w:szCs w:val="24"/>
        </w:rPr>
        <w:t xml:space="preserve">. </w:t>
      </w:r>
      <w:r w:rsidRPr="00B13C78">
        <w:rPr>
          <w:rFonts w:cstheme="minorHAnsi"/>
          <w:b/>
          <w:sz w:val="24"/>
          <w:szCs w:val="24"/>
        </w:rPr>
        <w:t>schválilo:</w:t>
      </w:r>
    </w:p>
    <w:p w:rsidR="00B13C78" w:rsidRPr="00B13C78" w:rsidRDefault="00B13C78" w:rsidP="00B13C78">
      <w:pPr>
        <w:pStyle w:val="Odsekzoznamu"/>
        <w:numPr>
          <w:ilvl w:val="0"/>
          <w:numId w:val="2"/>
        </w:numPr>
        <w:autoSpaceDN w:val="0"/>
        <w:spacing w:after="0" w:line="240" w:lineRule="auto"/>
        <w:jc w:val="both"/>
        <w:rPr>
          <w:rFonts w:cstheme="minorHAnsi"/>
          <w:sz w:val="24"/>
          <w:szCs w:val="24"/>
        </w:rPr>
      </w:pPr>
      <w:r w:rsidRPr="00B13C78">
        <w:rPr>
          <w:rFonts w:cstheme="minorHAnsi"/>
          <w:sz w:val="24"/>
          <w:szCs w:val="24"/>
        </w:rPr>
        <w:t>prevod nehnuteľného majetku obce (predmetu kúpy);</w:t>
      </w:r>
    </w:p>
    <w:p w:rsidR="00B13C78" w:rsidRPr="00B13C78" w:rsidRDefault="00B13C78" w:rsidP="00B13C78">
      <w:pPr>
        <w:pStyle w:val="Odsekzoznamu"/>
        <w:numPr>
          <w:ilvl w:val="0"/>
          <w:numId w:val="2"/>
        </w:numPr>
        <w:autoSpaceDN w:val="0"/>
        <w:spacing w:after="0" w:line="240" w:lineRule="auto"/>
        <w:jc w:val="both"/>
        <w:rPr>
          <w:rFonts w:cstheme="minorHAnsi"/>
          <w:sz w:val="24"/>
          <w:szCs w:val="24"/>
        </w:rPr>
      </w:pPr>
      <w:r w:rsidRPr="00B13C78">
        <w:rPr>
          <w:rFonts w:cstheme="minorHAnsi"/>
          <w:sz w:val="24"/>
          <w:szCs w:val="24"/>
        </w:rPr>
        <w:t>priamym predajom pozemku zastavaného stavbou vo vlastníctve kupujúceho (oporným múrom) vrátane priľahlej plochy, ktorá svojim umiestnením a využitím tvorí neoddeliteľný celok so stavbou a tiež z dôvodu hodného osobitného zreteľa do výlučného vlastníctva kupujúceho;</w:t>
      </w:r>
    </w:p>
    <w:p w:rsidR="00B13C78" w:rsidRPr="00B13C78" w:rsidRDefault="00B13C78" w:rsidP="00B13C78">
      <w:pPr>
        <w:pStyle w:val="Odsekzoznamu"/>
        <w:numPr>
          <w:ilvl w:val="0"/>
          <w:numId w:val="2"/>
        </w:numPr>
        <w:autoSpaceDN w:val="0"/>
        <w:spacing w:after="0" w:line="240" w:lineRule="auto"/>
        <w:jc w:val="both"/>
        <w:rPr>
          <w:rFonts w:cstheme="minorHAnsi"/>
          <w:sz w:val="24"/>
          <w:szCs w:val="24"/>
        </w:rPr>
      </w:pPr>
      <w:r w:rsidRPr="00B13C78">
        <w:rPr>
          <w:rFonts w:cstheme="minorHAnsi"/>
          <w:sz w:val="24"/>
          <w:szCs w:val="24"/>
        </w:rPr>
        <w:lastRenderedPageBreak/>
        <w:t>za dohodnutú kúpnu cenu vo výške 5 Eur/m2 pozemku, čo pri výmere predstavuje kúpnu cenu 290 Eur, slovom: dvestodeväťdesiat euro.</w:t>
      </w:r>
    </w:p>
    <w:p w:rsidR="00B13C78" w:rsidRPr="00B13C78" w:rsidRDefault="00B13C78" w:rsidP="00B13C78">
      <w:pPr>
        <w:ind w:left="381"/>
        <w:jc w:val="both"/>
        <w:rPr>
          <w:rFonts w:asciiTheme="minorHAnsi" w:hAnsiTheme="minorHAnsi" w:cstheme="minorHAnsi"/>
          <w:color w:val="000000" w:themeColor="text1"/>
          <w:lang w:val="sk-SK"/>
        </w:rPr>
      </w:pPr>
      <w:r w:rsidRPr="00B13C78">
        <w:rPr>
          <w:rFonts w:asciiTheme="minorHAnsi" w:hAnsiTheme="minorHAnsi" w:cstheme="minorHAnsi"/>
          <w:color w:val="000000" w:themeColor="text1"/>
          <w:lang w:val="sk-SK"/>
        </w:rPr>
        <w:t xml:space="preserve">Obecné zastupiteľstvo obce Selce považuje tento prevod majetku obce </w:t>
      </w:r>
      <w:r w:rsidRPr="00B13C78">
        <w:rPr>
          <w:rFonts w:asciiTheme="minorHAnsi" w:hAnsiTheme="minorHAnsi" w:cstheme="minorHAnsi"/>
          <w:b/>
          <w:color w:val="000000" w:themeColor="text1"/>
          <w:lang w:val="sk-SK"/>
        </w:rPr>
        <w:t xml:space="preserve">za prevod z dôvodu hodného osobitného zreteľa </w:t>
      </w:r>
      <w:r w:rsidRPr="00B13C78">
        <w:rPr>
          <w:rFonts w:asciiTheme="minorHAnsi" w:hAnsiTheme="minorHAnsi" w:cstheme="minorHAnsi"/>
          <w:color w:val="000000" w:themeColor="text1"/>
          <w:lang w:val="sk-SK"/>
        </w:rPr>
        <w:t>z dôvodu, že sa jedná o prevod nehnuteľného majetku obce malej výmery (58 m2) a pri stanovení všeobecnej hodnoty majetku obce (vypracovaní znaleckého posudku) by v porovnaní s hodnotou prevádzaného majetku vznikli neprimerane vysoké náklady z uvedeného dôvodu bola všeobecná hodnota pozemku stanovená predávajúcim porovnateľne s cenami iných prevádzaných pozemkov.</w:t>
      </w:r>
    </w:p>
    <w:p w:rsidR="00B13C78" w:rsidRPr="00B13C78" w:rsidRDefault="00B13C78" w:rsidP="00B13C78">
      <w:pPr>
        <w:pStyle w:val="Odsekzoznamu"/>
        <w:numPr>
          <w:ilvl w:val="0"/>
          <w:numId w:val="1"/>
        </w:numPr>
        <w:overflowPunct w:val="0"/>
        <w:autoSpaceDE w:val="0"/>
        <w:autoSpaceDN w:val="0"/>
        <w:adjustRightInd w:val="0"/>
        <w:spacing w:after="0" w:line="240" w:lineRule="auto"/>
        <w:jc w:val="both"/>
        <w:rPr>
          <w:rFonts w:cstheme="minorHAnsi"/>
          <w:b/>
          <w:sz w:val="24"/>
          <w:szCs w:val="24"/>
        </w:rPr>
      </w:pPr>
      <w:r w:rsidRPr="00B13C78">
        <w:rPr>
          <w:rFonts w:cstheme="minorHAnsi"/>
          <w:color w:val="000000" w:themeColor="text1"/>
          <w:sz w:val="24"/>
          <w:szCs w:val="24"/>
          <w:lang w:eastAsia="sk-SK"/>
        </w:rPr>
        <w:t xml:space="preserve">Na základe tejto zmluvy vykonáva predávajúci </w:t>
      </w:r>
      <w:r w:rsidRPr="00B13C78">
        <w:rPr>
          <w:rFonts w:cstheme="minorHAnsi"/>
          <w:b/>
          <w:color w:val="000000" w:themeColor="text1"/>
          <w:sz w:val="24"/>
          <w:szCs w:val="24"/>
          <w:lang w:eastAsia="sk-SK"/>
        </w:rPr>
        <w:t xml:space="preserve">prevod vlastníctva nehnuteľného majetku obce </w:t>
      </w:r>
      <w:r w:rsidRPr="00B13C78">
        <w:rPr>
          <w:rFonts w:cstheme="minorHAnsi"/>
          <w:b/>
          <w:sz w:val="24"/>
          <w:szCs w:val="24"/>
        </w:rPr>
        <w:t xml:space="preserve">priamym predajom, </w:t>
      </w:r>
      <w:r w:rsidRPr="00B13C78">
        <w:rPr>
          <w:rFonts w:cstheme="minorHAnsi"/>
          <w:sz w:val="24"/>
          <w:szCs w:val="24"/>
        </w:rPr>
        <w:t xml:space="preserve">a to </w:t>
      </w:r>
      <w:r w:rsidRPr="00B13C78">
        <w:rPr>
          <w:rFonts w:cstheme="minorHAnsi"/>
          <w:color w:val="000000" w:themeColor="text1"/>
          <w:sz w:val="24"/>
          <w:szCs w:val="24"/>
          <w:lang w:eastAsia="sk-SK"/>
        </w:rPr>
        <w:t xml:space="preserve">v súlade s § 9a  ods. 1 písm. c) a ods. 8 písm. b) a e) zák. </w:t>
      </w:r>
      <w:r w:rsidRPr="00B13C78">
        <w:rPr>
          <w:rFonts w:cstheme="minorHAnsi"/>
          <w:sz w:val="24"/>
          <w:szCs w:val="24"/>
        </w:rPr>
        <w:t>č. 138/1991 Zb. o majetku obcí v znení neskorších predpisov, nakoľko sa  jedná  o pozemok  zastavaný stavbou vo vlastníctve kupujúceho vrátane priľahlej plochy, ktorá svojim umiestnením a využitím tvorí neoddeliteľný celok so stavbou a tiež z dôvodu hodného osobitného zreteľa (viď Článok 1 bod 2 tejto zmluvy).</w:t>
      </w:r>
    </w:p>
    <w:p w:rsidR="00B13C78" w:rsidRPr="00B13C78" w:rsidRDefault="00B13C78" w:rsidP="00B13C78">
      <w:pPr>
        <w:pStyle w:val="Odsekzoznamu"/>
        <w:numPr>
          <w:ilvl w:val="0"/>
          <w:numId w:val="1"/>
        </w:numPr>
        <w:overflowPunct w:val="0"/>
        <w:autoSpaceDE w:val="0"/>
        <w:autoSpaceDN w:val="0"/>
        <w:adjustRightInd w:val="0"/>
        <w:spacing w:after="0" w:line="240" w:lineRule="auto"/>
        <w:jc w:val="both"/>
        <w:rPr>
          <w:rFonts w:cstheme="minorHAnsi"/>
          <w:b/>
          <w:bCs/>
          <w:sz w:val="24"/>
          <w:szCs w:val="24"/>
        </w:rPr>
      </w:pPr>
      <w:r w:rsidRPr="00B13C78">
        <w:rPr>
          <w:rFonts w:cstheme="minorHAnsi"/>
          <w:sz w:val="24"/>
          <w:szCs w:val="24"/>
        </w:rPr>
        <w:t xml:space="preserve">Na základe tejto zmluvy predávajúci </w:t>
      </w:r>
      <w:r w:rsidRPr="00B13C78">
        <w:rPr>
          <w:rFonts w:cstheme="minorHAnsi"/>
          <w:b/>
          <w:iCs/>
          <w:sz w:val="24"/>
          <w:szCs w:val="24"/>
        </w:rPr>
        <w:t xml:space="preserve">odplatne prevádza do výlučného vlastníctva kupujúceho </w:t>
      </w:r>
      <w:r w:rsidRPr="00B13C78">
        <w:rPr>
          <w:rFonts w:cstheme="minorHAnsi"/>
          <w:sz w:val="24"/>
          <w:szCs w:val="24"/>
        </w:rPr>
        <w:t xml:space="preserve">vlastnícke právo k novej parcele vytvorenej Geometrickým plánom číslo: 31628826-118/2016 zo dňa 18.10.2016 vyhotoviteľa: </w:t>
      </w:r>
      <w:proofErr w:type="spellStart"/>
      <w:r w:rsidRPr="00B13C78">
        <w:rPr>
          <w:rFonts w:cstheme="minorHAnsi"/>
          <w:sz w:val="24"/>
          <w:szCs w:val="24"/>
        </w:rPr>
        <w:t>Geopoz</w:t>
      </w:r>
      <w:proofErr w:type="spellEnd"/>
      <w:r w:rsidRPr="00B13C78">
        <w:rPr>
          <w:rFonts w:cstheme="minorHAnsi"/>
          <w:sz w:val="24"/>
          <w:szCs w:val="24"/>
        </w:rPr>
        <w:t xml:space="preserve">, </w:t>
      </w:r>
      <w:proofErr w:type="spellStart"/>
      <w:r w:rsidRPr="00B13C78">
        <w:rPr>
          <w:rFonts w:cstheme="minorHAnsi"/>
          <w:sz w:val="24"/>
          <w:szCs w:val="24"/>
        </w:rPr>
        <w:t>s.r.o</w:t>
      </w:r>
      <w:proofErr w:type="spellEnd"/>
      <w:r w:rsidRPr="00B13C78">
        <w:rPr>
          <w:rFonts w:cstheme="minorHAnsi"/>
          <w:sz w:val="24"/>
          <w:szCs w:val="24"/>
        </w:rPr>
        <w:t>., Komenského 10C, Banská Bystrica, IČO: 31 628 826, a to k</w:t>
      </w:r>
      <w:r w:rsidRPr="00B13C78">
        <w:rPr>
          <w:rFonts w:cstheme="minorHAnsi"/>
          <w:b/>
          <w:bCs/>
          <w:sz w:val="24"/>
          <w:szCs w:val="24"/>
        </w:rPr>
        <w:t>parcele registra „C“ číslo 1421/13, záhrady o výmere 58 m2.</w:t>
      </w:r>
    </w:p>
    <w:p w:rsidR="00B13C78" w:rsidRPr="00B13C78" w:rsidRDefault="00B13C78" w:rsidP="00B13C78">
      <w:pPr>
        <w:pStyle w:val="Odsekzoznamu"/>
        <w:numPr>
          <w:ilvl w:val="0"/>
          <w:numId w:val="1"/>
        </w:numPr>
        <w:overflowPunct w:val="0"/>
        <w:autoSpaceDE w:val="0"/>
        <w:autoSpaceDN w:val="0"/>
        <w:adjustRightInd w:val="0"/>
        <w:spacing w:after="0" w:line="240" w:lineRule="auto"/>
        <w:jc w:val="both"/>
        <w:rPr>
          <w:rFonts w:cstheme="minorHAnsi"/>
          <w:b/>
          <w:bCs/>
          <w:sz w:val="24"/>
          <w:szCs w:val="24"/>
        </w:rPr>
      </w:pPr>
      <w:r w:rsidRPr="00B13C78">
        <w:rPr>
          <w:rFonts w:cstheme="minorHAnsi"/>
          <w:sz w:val="24"/>
          <w:szCs w:val="24"/>
        </w:rPr>
        <w:t xml:space="preserve">Na základe tejto zmluvy vznikne predávajúcemu povinnosť predmet kúpy kupujúcemu odovzdať a kupujúcemu povinnosť predmet kúpy od predávajúceho prevziať a zaplatiť zaň predávajúcemu dohodnutú kúpnu cenu (viď Článok 2 tejto zmluvy). </w:t>
      </w:r>
    </w:p>
    <w:bookmarkEnd w:id="1"/>
    <w:p w:rsidR="00B13C78" w:rsidRPr="00B13C78" w:rsidRDefault="00B13C78" w:rsidP="00B13C78">
      <w:pPr>
        <w:jc w:val="center"/>
        <w:rPr>
          <w:rFonts w:asciiTheme="minorHAnsi" w:hAnsiTheme="minorHAnsi" w:cstheme="minorHAnsi"/>
          <w:b/>
          <w:lang w:val="sk-SK"/>
        </w:rPr>
      </w:pPr>
    </w:p>
    <w:p w:rsidR="00B13C78" w:rsidRPr="00B13C78" w:rsidRDefault="00B13C78" w:rsidP="00B13C78">
      <w:pPr>
        <w:jc w:val="center"/>
        <w:rPr>
          <w:rFonts w:asciiTheme="minorHAnsi" w:hAnsiTheme="minorHAnsi" w:cstheme="minorHAnsi"/>
          <w:b/>
          <w:bCs/>
          <w:lang w:val="sk-SK"/>
        </w:rPr>
      </w:pPr>
      <w:r w:rsidRPr="00B13C78">
        <w:rPr>
          <w:rFonts w:asciiTheme="minorHAnsi" w:hAnsiTheme="minorHAnsi" w:cstheme="minorHAnsi"/>
          <w:b/>
          <w:lang w:val="sk-SK"/>
        </w:rPr>
        <w:t>Článok</w:t>
      </w:r>
      <w:r w:rsidRPr="00B13C78">
        <w:rPr>
          <w:rFonts w:asciiTheme="minorHAnsi" w:hAnsiTheme="minorHAnsi" w:cstheme="minorHAnsi"/>
          <w:b/>
          <w:bCs/>
          <w:lang w:val="sk-SK"/>
        </w:rPr>
        <w:t xml:space="preserve"> 2</w:t>
      </w:r>
    </w:p>
    <w:p w:rsidR="00B13C78" w:rsidRPr="00B13C78" w:rsidRDefault="00B13C78" w:rsidP="00B13C78">
      <w:pPr>
        <w:ind w:right="-311"/>
        <w:jc w:val="center"/>
        <w:rPr>
          <w:rFonts w:asciiTheme="minorHAnsi" w:hAnsiTheme="minorHAnsi" w:cstheme="minorHAnsi"/>
          <w:b/>
          <w:lang w:val="sk-SK"/>
        </w:rPr>
      </w:pPr>
      <w:r w:rsidRPr="00B13C78">
        <w:rPr>
          <w:rFonts w:asciiTheme="minorHAnsi" w:hAnsiTheme="minorHAnsi" w:cstheme="minorHAnsi"/>
          <w:b/>
          <w:lang w:val="sk-SK"/>
        </w:rPr>
        <w:t>Kúpna cena a platobné podmienky</w:t>
      </w:r>
    </w:p>
    <w:p w:rsidR="00B13C78" w:rsidRPr="00B13C78" w:rsidRDefault="00B13C78" w:rsidP="00B13C78">
      <w:pPr>
        <w:pStyle w:val="Odsekzoznamu"/>
        <w:numPr>
          <w:ilvl w:val="0"/>
          <w:numId w:val="3"/>
        </w:numPr>
        <w:autoSpaceDN w:val="0"/>
        <w:spacing w:after="0" w:line="240" w:lineRule="auto"/>
        <w:ind w:left="426" w:hanging="426"/>
        <w:jc w:val="both"/>
        <w:rPr>
          <w:rFonts w:cstheme="minorHAnsi"/>
          <w:sz w:val="24"/>
          <w:szCs w:val="24"/>
        </w:rPr>
      </w:pPr>
      <w:r w:rsidRPr="00B13C78">
        <w:rPr>
          <w:rFonts w:cstheme="minorHAnsi"/>
          <w:sz w:val="24"/>
          <w:szCs w:val="24"/>
        </w:rPr>
        <w:t xml:space="preserve">Na základe skutočnosti uvedenej v Článku 1 bod 4 a 5 tejto zmluvy, môže predávajúci podľa § 9a ods. 1 písm. c) </w:t>
      </w:r>
      <w:r w:rsidRPr="00B13C78">
        <w:rPr>
          <w:rFonts w:cstheme="minorHAnsi"/>
          <w:color w:val="000000" w:themeColor="text1"/>
          <w:sz w:val="24"/>
          <w:szCs w:val="24"/>
          <w:lang w:eastAsia="sk-SK"/>
        </w:rPr>
        <w:t xml:space="preserve">zák. </w:t>
      </w:r>
      <w:r w:rsidRPr="00B13C78">
        <w:rPr>
          <w:rFonts w:cstheme="minorHAnsi"/>
          <w:sz w:val="24"/>
          <w:szCs w:val="24"/>
        </w:rPr>
        <w:t xml:space="preserve">č. 138/1991 Zb. a Čl. 6 ods. 8 písm. c) Zásad hospodárenia s majetkom obce Selce zo dňa 16.12.2013, ktoré boli schválené Uznesením obecného zastupiteľstva obce č. 89/2013 dňa 16.12.2013 (viď webová stránka obce Selce: Zverejňovanie-Smernice-Zásady hospodárenia), previesť kupujúcemu predmet kúpy (majetok obce) </w:t>
      </w:r>
      <w:r w:rsidRPr="00B13C78">
        <w:rPr>
          <w:rFonts w:cstheme="minorHAnsi"/>
          <w:b/>
          <w:sz w:val="24"/>
          <w:szCs w:val="24"/>
        </w:rPr>
        <w:t>za cenu vo výške všeobecnej hodnoty majetku stanovenú podľa osobitného predpisu</w:t>
      </w:r>
      <w:r w:rsidRPr="00B13C78">
        <w:rPr>
          <w:rFonts w:cstheme="minorHAnsi"/>
          <w:sz w:val="24"/>
          <w:szCs w:val="24"/>
        </w:rPr>
        <w:t xml:space="preserve"> (vyhl. č. 492/2004 </w:t>
      </w:r>
      <w:proofErr w:type="spellStart"/>
      <w:r w:rsidRPr="00B13C78">
        <w:rPr>
          <w:rFonts w:cstheme="minorHAnsi"/>
          <w:sz w:val="24"/>
          <w:szCs w:val="24"/>
        </w:rPr>
        <w:t>Z.z</w:t>
      </w:r>
      <w:proofErr w:type="spellEnd"/>
      <w:r w:rsidRPr="00B13C78">
        <w:rPr>
          <w:rFonts w:cstheme="minorHAnsi"/>
          <w:sz w:val="24"/>
          <w:szCs w:val="24"/>
        </w:rPr>
        <w:t>. o stanovení všeobecnej hodnoty majetku v znení neskorších predpisov).</w:t>
      </w:r>
    </w:p>
    <w:p w:rsidR="00B13C78" w:rsidRPr="00B13C78" w:rsidRDefault="00B13C78" w:rsidP="00B13C78">
      <w:pPr>
        <w:pStyle w:val="Odsekzoznamu"/>
        <w:numPr>
          <w:ilvl w:val="0"/>
          <w:numId w:val="3"/>
        </w:numPr>
        <w:autoSpaceDN w:val="0"/>
        <w:spacing w:after="0" w:line="240" w:lineRule="auto"/>
        <w:ind w:left="426" w:hanging="426"/>
        <w:jc w:val="both"/>
        <w:rPr>
          <w:rFonts w:cstheme="minorHAnsi"/>
          <w:b/>
          <w:sz w:val="24"/>
          <w:szCs w:val="24"/>
        </w:rPr>
      </w:pPr>
      <w:r w:rsidRPr="00B13C78">
        <w:rPr>
          <w:rFonts w:cstheme="minorHAnsi"/>
          <w:sz w:val="24"/>
          <w:szCs w:val="24"/>
        </w:rPr>
        <w:t xml:space="preserve">Na základe tejto zmluvy predávajúci </w:t>
      </w:r>
      <w:r w:rsidRPr="00B13C78">
        <w:rPr>
          <w:rFonts w:cstheme="minorHAnsi"/>
          <w:bCs/>
          <w:iCs/>
          <w:sz w:val="24"/>
          <w:szCs w:val="24"/>
        </w:rPr>
        <w:t xml:space="preserve">odplatne prevádza </w:t>
      </w:r>
      <w:r w:rsidRPr="00B13C78">
        <w:rPr>
          <w:rFonts w:cstheme="minorHAnsi"/>
          <w:sz w:val="24"/>
          <w:szCs w:val="24"/>
        </w:rPr>
        <w:t xml:space="preserve">do výlučného vlastníctva kupujúceho nehnuteľnosti, </w:t>
      </w:r>
      <w:r w:rsidRPr="00B13C78">
        <w:rPr>
          <w:rFonts w:cstheme="minorHAnsi"/>
          <w:bCs/>
          <w:iCs/>
          <w:sz w:val="24"/>
          <w:szCs w:val="24"/>
        </w:rPr>
        <w:t xml:space="preserve">ktoré sú bližšie špecifikované v Článku 1 bod 4 tejto zmluvy,  </w:t>
      </w:r>
      <w:r w:rsidRPr="00B13C78">
        <w:rPr>
          <w:rFonts w:cstheme="minorHAnsi"/>
          <w:b/>
          <w:sz w:val="24"/>
          <w:szCs w:val="24"/>
        </w:rPr>
        <w:t>za dohodnutú kúpnu cenu vo výške 5 Eur/m2, čo pri výmere pozemku predstavuje  kúpnu cenu 290 Eur, slovom: dvestodeväťdesiat euro.</w:t>
      </w:r>
    </w:p>
    <w:p w:rsidR="00B13C78" w:rsidRPr="00B13C78" w:rsidRDefault="00B13C78" w:rsidP="00B13C78">
      <w:pPr>
        <w:pStyle w:val="Odsekzoznamu"/>
        <w:numPr>
          <w:ilvl w:val="0"/>
          <w:numId w:val="3"/>
        </w:numPr>
        <w:autoSpaceDN w:val="0"/>
        <w:spacing w:after="0" w:line="240" w:lineRule="auto"/>
        <w:ind w:left="426" w:hanging="426"/>
        <w:jc w:val="both"/>
        <w:rPr>
          <w:rFonts w:cstheme="minorHAnsi"/>
          <w:b/>
          <w:sz w:val="24"/>
          <w:szCs w:val="24"/>
        </w:rPr>
      </w:pPr>
      <w:r w:rsidRPr="00B13C78">
        <w:rPr>
          <w:rFonts w:cstheme="minorHAnsi"/>
          <w:sz w:val="24"/>
          <w:szCs w:val="24"/>
        </w:rPr>
        <w:t xml:space="preserve">Zmluvné strany sa dohodli, že kupujúci zaplatí predávajúcemu kúpnu cenu v lehote najneskôr do 7 dní od uzatvorenia tejto zmluvy, a to prevodom na účet obce Selce vedený v: Prima banka Slovensko, </w:t>
      </w:r>
      <w:proofErr w:type="spellStart"/>
      <w:r w:rsidRPr="00B13C78">
        <w:rPr>
          <w:rFonts w:cstheme="minorHAnsi"/>
          <w:sz w:val="24"/>
          <w:szCs w:val="24"/>
        </w:rPr>
        <w:t>a.s</w:t>
      </w:r>
      <w:proofErr w:type="spellEnd"/>
      <w:r w:rsidRPr="00B13C78">
        <w:rPr>
          <w:rFonts w:cstheme="minorHAnsi"/>
          <w:sz w:val="24"/>
          <w:szCs w:val="24"/>
        </w:rPr>
        <w:t xml:space="preserve">., Žilina, číslo účtu IBAN: </w:t>
      </w:r>
      <w:r w:rsidRPr="00B13C78">
        <w:rPr>
          <w:rFonts w:cstheme="minorHAnsi"/>
          <w:sz w:val="24"/>
          <w:szCs w:val="24"/>
          <w:lang w:eastAsia="sk-SK"/>
        </w:rPr>
        <w:t>SK25 5600 0000 0012 0048 9001.</w:t>
      </w:r>
    </w:p>
    <w:p w:rsidR="00B13C78" w:rsidRPr="00B13C78" w:rsidRDefault="00B13C78" w:rsidP="00B13C78">
      <w:pPr>
        <w:ind w:left="426" w:hanging="426"/>
        <w:jc w:val="both"/>
        <w:rPr>
          <w:rFonts w:asciiTheme="minorHAnsi" w:hAnsiTheme="minorHAnsi" w:cstheme="minorHAnsi"/>
          <w:b/>
          <w:lang w:val="sk-SK"/>
        </w:rPr>
      </w:pPr>
      <w:r w:rsidRPr="00B13C78">
        <w:rPr>
          <w:rFonts w:asciiTheme="minorHAnsi" w:hAnsiTheme="minorHAnsi" w:cstheme="minorHAnsi"/>
          <w:lang w:val="sk-SK"/>
        </w:rPr>
        <w:t xml:space="preserve">4. </w:t>
      </w:r>
      <w:r w:rsidRPr="00B13C78">
        <w:rPr>
          <w:rFonts w:asciiTheme="minorHAnsi" w:hAnsiTheme="minorHAnsi" w:cstheme="minorHAnsi"/>
          <w:lang w:val="sk-SK"/>
        </w:rPr>
        <w:tab/>
        <w:t xml:space="preserve">Kupujúci berie na vedomie, že ak svoj peňažný dlh zaplatiť predávajúcemu dohodnutú kúpnu cenu nesplní riadne a včas, je v omeškaní. Omeškaním kupujúceho vzniká predávajúcemu právo: </w:t>
      </w:r>
    </w:p>
    <w:p w:rsidR="00B13C78" w:rsidRPr="00B13C78" w:rsidRDefault="00B13C78" w:rsidP="00B13C78">
      <w:pPr>
        <w:pStyle w:val="Odsekzoznamu"/>
        <w:tabs>
          <w:tab w:val="left" w:pos="851"/>
        </w:tabs>
        <w:ind w:left="851" w:hanging="425"/>
        <w:jc w:val="both"/>
        <w:rPr>
          <w:rFonts w:cstheme="minorHAnsi"/>
          <w:sz w:val="24"/>
          <w:szCs w:val="24"/>
        </w:rPr>
      </w:pPr>
      <w:r w:rsidRPr="00B13C78">
        <w:rPr>
          <w:rFonts w:cstheme="minorHAnsi"/>
          <w:sz w:val="24"/>
          <w:szCs w:val="24"/>
        </w:rPr>
        <w:t xml:space="preserve">a) </w:t>
      </w:r>
      <w:r w:rsidRPr="00B13C78">
        <w:rPr>
          <w:rFonts w:cstheme="minorHAnsi"/>
          <w:sz w:val="24"/>
          <w:szCs w:val="24"/>
        </w:rPr>
        <w:tab/>
        <w:t xml:space="preserve">požadovať od kupujúceho splnenie dlhu </w:t>
      </w:r>
      <w:r w:rsidRPr="00B13C78">
        <w:rPr>
          <w:rFonts w:cstheme="minorHAnsi"/>
          <w:bCs/>
          <w:sz w:val="24"/>
          <w:szCs w:val="24"/>
        </w:rPr>
        <w:t>v dodatočnej primeranej lehote</w:t>
      </w:r>
      <w:r w:rsidRPr="00B13C78">
        <w:rPr>
          <w:rFonts w:cstheme="minorHAnsi"/>
          <w:sz w:val="24"/>
          <w:szCs w:val="24"/>
        </w:rPr>
        <w:t>, ktorú predávajúci kupujúcemu poskytne; ak kupujúci splnil svoj dlh čiastočne, predávajúci môže požadovať od kupujúceho splnenie toho, čo chýba;</w:t>
      </w:r>
    </w:p>
    <w:p w:rsidR="00B13C78" w:rsidRPr="00B13C78" w:rsidRDefault="00B13C78" w:rsidP="00B13C78">
      <w:pPr>
        <w:pStyle w:val="Odsekzoznamu"/>
        <w:tabs>
          <w:tab w:val="left" w:pos="851"/>
        </w:tabs>
        <w:ind w:left="851" w:hanging="425"/>
        <w:jc w:val="both"/>
        <w:rPr>
          <w:rFonts w:cstheme="minorHAnsi"/>
          <w:sz w:val="24"/>
          <w:szCs w:val="24"/>
        </w:rPr>
      </w:pPr>
      <w:r w:rsidRPr="00B13C78">
        <w:rPr>
          <w:rFonts w:cstheme="minorHAnsi"/>
          <w:sz w:val="24"/>
          <w:szCs w:val="24"/>
        </w:rPr>
        <w:lastRenderedPageBreak/>
        <w:t xml:space="preserve">b) </w:t>
      </w:r>
      <w:r w:rsidRPr="00B13C78">
        <w:rPr>
          <w:rFonts w:cstheme="minorHAnsi"/>
          <w:sz w:val="24"/>
          <w:szCs w:val="24"/>
        </w:rPr>
        <w:tab/>
      </w:r>
      <w:r w:rsidRPr="00B13C78">
        <w:rPr>
          <w:rFonts w:cstheme="minorHAnsi"/>
          <w:b/>
          <w:bCs/>
          <w:sz w:val="24"/>
          <w:szCs w:val="24"/>
        </w:rPr>
        <w:t>odstúpiť od tejto zmluvy</w:t>
      </w:r>
      <w:r w:rsidRPr="00B13C78">
        <w:rPr>
          <w:rFonts w:cstheme="minorHAnsi"/>
          <w:sz w:val="24"/>
          <w:szCs w:val="24"/>
        </w:rPr>
        <w:t>, ak kupujúci svoj dlh nesplnil ani v dodatočnej primeranej lehote, ktorú mu predávajúci poskytol; predávajúci berie na vedomie, že ak  od tejto zmluvy neodstúpi po uplynutí dodatočne poskytnutej primeranej lehoty na plnenie a podá proti kujúcemu žalobu na plnenie, nemôže už od tejto zmluvy jednostranne odstúpiť.</w:t>
      </w:r>
    </w:p>
    <w:p w:rsidR="00B13C78" w:rsidRDefault="00B13C78" w:rsidP="00B13C78">
      <w:pPr>
        <w:pStyle w:val="Odsekzoznamu"/>
        <w:tabs>
          <w:tab w:val="left" w:pos="426"/>
        </w:tabs>
        <w:ind w:left="426"/>
        <w:jc w:val="both"/>
        <w:rPr>
          <w:rFonts w:cstheme="minorHAnsi"/>
          <w:sz w:val="24"/>
          <w:szCs w:val="24"/>
        </w:rPr>
      </w:pPr>
      <w:r w:rsidRPr="00B13C78">
        <w:rPr>
          <w:rFonts w:cstheme="minorHAnsi"/>
          <w:sz w:val="24"/>
          <w:szCs w:val="24"/>
        </w:rPr>
        <w:t>Odstúpením od zmluvy sa táto zmluva zrušuje od začiatku (§ 48 Občianskeho zákonníka) a zanikajú všetky práva a povinnosti účastníkov tejto zmluvy, ktoré pre nich z tejto zmluvy vyplývajú. Každý účastník zmluvy je povinný druhému účastníkovi zmluvy vrátiť to, čo dovtedy od neho prijal, a to z titulu bezdôvodného obohatenia.</w:t>
      </w:r>
    </w:p>
    <w:p w:rsidR="000B4525" w:rsidRPr="00B13C78" w:rsidRDefault="000B4525" w:rsidP="00B13C78">
      <w:pPr>
        <w:pStyle w:val="Odsekzoznamu"/>
        <w:tabs>
          <w:tab w:val="left" w:pos="426"/>
        </w:tabs>
        <w:ind w:left="426"/>
        <w:jc w:val="both"/>
        <w:rPr>
          <w:rFonts w:cstheme="minorHAnsi"/>
          <w:sz w:val="24"/>
          <w:szCs w:val="24"/>
        </w:rPr>
      </w:pPr>
    </w:p>
    <w:p w:rsidR="00B13C78" w:rsidRPr="00B13C78" w:rsidRDefault="00B13C78" w:rsidP="00B13C78">
      <w:pPr>
        <w:jc w:val="center"/>
        <w:rPr>
          <w:rFonts w:asciiTheme="minorHAnsi" w:hAnsiTheme="minorHAnsi" w:cstheme="minorHAnsi"/>
          <w:b/>
          <w:bCs/>
          <w:lang w:val="sk-SK"/>
        </w:rPr>
      </w:pPr>
      <w:r w:rsidRPr="00B13C78">
        <w:rPr>
          <w:rFonts w:asciiTheme="minorHAnsi" w:hAnsiTheme="minorHAnsi" w:cstheme="minorHAnsi"/>
          <w:b/>
          <w:lang w:val="sk-SK"/>
        </w:rPr>
        <w:t>Článok</w:t>
      </w:r>
      <w:r w:rsidRPr="00B13C78">
        <w:rPr>
          <w:rFonts w:asciiTheme="minorHAnsi" w:hAnsiTheme="minorHAnsi" w:cstheme="minorHAnsi"/>
          <w:b/>
          <w:bCs/>
          <w:lang w:val="sk-SK"/>
        </w:rPr>
        <w:t xml:space="preserve"> 3</w:t>
      </w:r>
    </w:p>
    <w:p w:rsidR="00B13C78" w:rsidRPr="00B13C78" w:rsidRDefault="00B13C78" w:rsidP="00B13C78">
      <w:pPr>
        <w:pStyle w:val="Advokat"/>
        <w:jc w:val="center"/>
        <w:rPr>
          <w:rFonts w:asciiTheme="minorHAnsi" w:hAnsiTheme="minorHAnsi" w:cstheme="minorHAnsi"/>
          <w:b/>
          <w:bCs/>
          <w:iCs/>
        </w:rPr>
      </w:pPr>
      <w:r w:rsidRPr="00B13C78">
        <w:rPr>
          <w:rFonts w:asciiTheme="minorHAnsi" w:hAnsiTheme="minorHAnsi" w:cstheme="minorHAnsi"/>
          <w:b/>
          <w:bCs/>
          <w:iCs/>
        </w:rPr>
        <w:t>Stav predmetu kúpy,</w:t>
      </w:r>
    </w:p>
    <w:p w:rsidR="00B13C78" w:rsidRPr="00B13C78" w:rsidRDefault="00B13C78" w:rsidP="00B13C78">
      <w:pPr>
        <w:pStyle w:val="Advokat"/>
        <w:jc w:val="center"/>
        <w:rPr>
          <w:rFonts w:asciiTheme="minorHAnsi" w:hAnsiTheme="minorHAnsi" w:cstheme="minorHAnsi"/>
          <w:b/>
          <w:iCs/>
        </w:rPr>
      </w:pPr>
      <w:r w:rsidRPr="00B13C78">
        <w:rPr>
          <w:rFonts w:asciiTheme="minorHAnsi" w:hAnsiTheme="minorHAnsi" w:cstheme="minorHAnsi"/>
          <w:b/>
          <w:iCs/>
        </w:rPr>
        <w:t>prevod vlastníckeho práva, nebezpečenstvo škody na predmete kúpy</w:t>
      </w:r>
    </w:p>
    <w:p w:rsidR="00B13C78" w:rsidRPr="00B13C78" w:rsidRDefault="00B13C78" w:rsidP="00B13C78">
      <w:pPr>
        <w:pStyle w:val="Advokat"/>
        <w:numPr>
          <w:ilvl w:val="0"/>
          <w:numId w:val="4"/>
        </w:numPr>
        <w:rPr>
          <w:rFonts w:asciiTheme="minorHAnsi" w:hAnsiTheme="minorHAnsi" w:cstheme="minorHAnsi"/>
          <w:b/>
          <w:iCs/>
        </w:rPr>
      </w:pPr>
      <w:r w:rsidRPr="00B13C78">
        <w:rPr>
          <w:rFonts w:asciiTheme="minorHAnsi" w:hAnsiTheme="minorHAnsi" w:cstheme="minorHAnsi"/>
          <w:iCs/>
        </w:rPr>
        <w:t xml:space="preserve">Kupujúci prehlasuje, že mu je stav predmetu kúpy dobre známy a v tomto stave ho od predávajúceho kupuje. </w:t>
      </w:r>
    </w:p>
    <w:p w:rsidR="00B13C78" w:rsidRPr="00B13C78" w:rsidRDefault="00B13C78" w:rsidP="00B13C78">
      <w:pPr>
        <w:pStyle w:val="Advokat"/>
        <w:numPr>
          <w:ilvl w:val="0"/>
          <w:numId w:val="4"/>
        </w:numPr>
        <w:rPr>
          <w:rFonts w:asciiTheme="minorHAnsi" w:hAnsiTheme="minorHAnsi" w:cstheme="minorHAnsi"/>
          <w:b/>
          <w:iCs/>
        </w:rPr>
      </w:pPr>
      <w:r w:rsidRPr="00B13C78">
        <w:rPr>
          <w:rFonts w:asciiTheme="minorHAnsi" w:hAnsiTheme="minorHAnsi" w:cstheme="minorHAnsi"/>
          <w:bCs/>
          <w:iCs/>
        </w:rPr>
        <w:t>Kupujúci berie na vedomie, že vlastnícke</w:t>
      </w:r>
      <w:r w:rsidRPr="00B13C78">
        <w:rPr>
          <w:rFonts w:asciiTheme="minorHAnsi" w:hAnsiTheme="minorHAnsi" w:cstheme="minorHAnsi"/>
          <w:iCs/>
        </w:rPr>
        <w:t xml:space="preserve"> právo k predmetu kúpy nadobudne vkladom do katastra nehnuteľností Okresného úradu </w:t>
      </w:r>
      <w:r w:rsidRPr="00B13C78">
        <w:rPr>
          <w:rFonts w:asciiTheme="minorHAnsi" w:hAnsiTheme="minorHAnsi" w:cstheme="minorHAnsi"/>
        </w:rPr>
        <w:t>Banská Bystrica</w:t>
      </w:r>
      <w:r w:rsidRPr="00B13C78">
        <w:rPr>
          <w:rFonts w:asciiTheme="minorHAnsi" w:hAnsiTheme="minorHAnsi" w:cstheme="minorHAnsi"/>
          <w:iCs/>
        </w:rPr>
        <w:t xml:space="preserve">, katastrálny odbor. </w:t>
      </w:r>
      <w:r w:rsidRPr="00B13C78">
        <w:rPr>
          <w:rFonts w:asciiTheme="minorHAnsi" w:hAnsiTheme="minorHAnsi" w:cstheme="minorHAnsi"/>
        </w:rPr>
        <w:t xml:space="preserve">Zmluvné strany sa dohodli, že návrh na vklad vlastníckeho práva podá predávajúci Okresnému úradu Banská Bystrica, katastrálny odbor, a to </w:t>
      </w:r>
      <w:r w:rsidRPr="00B13C78">
        <w:rPr>
          <w:rFonts w:asciiTheme="minorHAnsi" w:hAnsiTheme="minorHAnsi" w:cstheme="minorHAnsi"/>
          <w:iCs/>
        </w:rPr>
        <w:t xml:space="preserve">najneskôr </w:t>
      </w:r>
      <w:r w:rsidRPr="00B13C78">
        <w:rPr>
          <w:rFonts w:asciiTheme="minorHAnsi" w:hAnsiTheme="minorHAnsi" w:cstheme="minorHAnsi"/>
          <w:b/>
          <w:iCs/>
        </w:rPr>
        <w:t xml:space="preserve">do 3 pracovných dní po úplnom zaplatení dohodnutej kúpnej ceny. </w:t>
      </w:r>
      <w:r w:rsidRPr="00B13C78">
        <w:rPr>
          <w:rFonts w:asciiTheme="minorHAnsi" w:hAnsiTheme="minorHAnsi" w:cstheme="minorHAnsi"/>
        </w:rPr>
        <w:t xml:space="preserve">Zmluvné strany sa dohodli, že </w:t>
      </w:r>
      <w:r w:rsidRPr="00B13C78">
        <w:rPr>
          <w:rFonts w:asciiTheme="minorHAnsi" w:hAnsiTheme="minorHAnsi" w:cstheme="minorHAnsi"/>
          <w:b/>
          <w:iCs/>
        </w:rPr>
        <w:t>správny poplatok za vklad vlastníckeho práva</w:t>
      </w:r>
      <w:r w:rsidRPr="00B13C78">
        <w:rPr>
          <w:rFonts w:asciiTheme="minorHAnsi" w:hAnsiTheme="minorHAnsi" w:cstheme="minorHAnsi"/>
          <w:iCs/>
        </w:rPr>
        <w:t xml:space="preserve"> do katastra nehnuteľností </w:t>
      </w:r>
      <w:r w:rsidRPr="00B13C78">
        <w:rPr>
          <w:rFonts w:asciiTheme="minorHAnsi" w:hAnsiTheme="minorHAnsi" w:cstheme="minorHAnsi"/>
          <w:b/>
          <w:iCs/>
        </w:rPr>
        <w:t>vo výške 66 Eur hradí kupujúci.</w:t>
      </w:r>
    </w:p>
    <w:p w:rsidR="00B13C78" w:rsidRPr="00B13C78" w:rsidRDefault="00B13C78" w:rsidP="00B13C78">
      <w:pPr>
        <w:pStyle w:val="Advokat"/>
        <w:numPr>
          <w:ilvl w:val="0"/>
          <w:numId w:val="4"/>
        </w:numPr>
        <w:rPr>
          <w:rFonts w:asciiTheme="minorHAnsi" w:hAnsiTheme="minorHAnsi" w:cstheme="minorHAnsi"/>
          <w:b/>
          <w:iCs/>
        </w:rPr>
      </w:pPr>
      <w:r w:rsidRPr="00B13C78">
        <w:rPr>
          <w:rFonts w:asciiTheme="minorHAnsi" w:hAnsiTheme="minorHAnsi" w:cstheme="minorHAnsi"/>
          <w:iCs/>
        </w:rPr>
        <w:t xml:space="preserve">Kupujúci ďalej podpisom tejto zmluvy výslovne </w:t>
      </w:r>
      <w:r w:rsidRPr="00B13C78">
        <w:rPr>
          <w:rFonts w:asciiTheme="minorHAnsi" w:hAnsiTheme="minorHAnsi" w:cstheme="minorHAnsi"/>
          <w:b/>
          <w:iCs/>
        </w:rPr>
        <w:t>splnomocňuje predávajúceho:</w:t>
      </w:r>
      <w:r w:rsidRPr="00B13C78">
        <w:rPr>
          <w:rFonts w:asciiTheme="minorHAnsi" w:hAnsiTheme="minorHAnsi" w:cstheme="minorHAnsi"/>
          <w:iCs/>
        </w:rPr>
        <w:t xml:space="preserve"> Obec Selce, IČO: 00 313 807, so sídlom: </w:t>
      </w:r>
      <w:proofErr w:type="spellStart"/>
      <w:r w:rsidRPr="00B13C78">
        <w:rPr>
          <w:rFonts w:asciiTheme="minorHAnsi" w:hAnsiTheme="minorHAnsi" w:cstheme="minorHAnsi"/>
          <w:iCs/>
        </w:rPr>
        <w:t>Selčianska</w:t>
      </w:r>
      <w:proofErr w:type="spellEnd"/>
      <w:r w:rsidRPr="00B13C78">
        <w:rPr>
          <w:rFonts w:asciiTheme="minorHAnsi" w:hAnsiTheme="minorHAnsi" w:cstheme="minorHAnsi"/>
          <w:iCs/>
        </w:rPr>
        <w:t xml:space="preserve"> cesta 132, 976 11 Selce, zastúpenú: Ján Kupec, starosta obce, na všetky právne úkony spojené s vkladom vlastníckeho práva do katastra nehnuteľností Okresného úradu Banská Bystrica, </w:t>
      </w:r>
      <w:r w:rsidRPr="00B13C78">
        <w:rPr>
          <w:rFonts w:asciiTheme="minorHAnsi" w:hAnsiTheme="minorHAnsi" w:cstheme="minorHAnsi"/>
        </w:rPr>
        <w:t>a to najmä: na zastupovanie pred Okresným úradom Banská Bystrica, katastrálny odbor v konaní o vklad vlastníckeho práva do katastra nehnuteľností, na opravu zrejmých chýb a nesprávností v zmluve a návrhu na vklad vlastníckeho práva, na podpísanie dodatku ku kúpnej zmluve a dodatku k návrhu na vklad vlastníckeho práva a na preberanie písomností týkajúcich sa konania o vklad vlastníckeho práva na základe tejto zmluvy; predávajúci podpisom tejto kúpnej zmluvy potvrdzuje, že plnomocenstvo kupujúceho prijíma.</w:t>
      </w:r>
    </w:p>
    <w:p w:rsidR="00B13C78" w:rsidRPr="00B13C78" w:rsidRDefault="00B13C78" w:rsidP="00B13C78">
      <w:pPr>
        <w:pStyle w:val="Advokat"/>
        <w:numPr>
          <w:ilvl w:val="0"/>
          <w:numId w:val="4"/>
        </w:numPr>
        <w:rPr>
          <w:rFonts w:asciiTheme="minorHAnsi" w:hAnsiTheme="minorHAnsi" w:cstheme="minorHAnsi"/>
          <w:b/>
          <w:iCs/>
        </w:rPr>
      </w:pPr>
      <w:r w:rsidRPr="00B13C78">
        <w:rPr>
          <w:rFonts w:asciiTheme="minorHAnsi" w:hAnsiTheme="minorHAnsi" w:cstheme="minorHAnsi"/>
          <w:iCs/>
        </w:rPr>
        <w:t xml:space="preserve">Zmluvné strany sa dohodli, že kupujúci preberie od predávajúceho predmet kúpy do užívania najneskôr do 3 dní od doručenia </w:t>
      </w:r>
      <w:r w:rsidRPr="00B13C78">
        <w:rPr>
          <w:rFonts w:asciiTheme="minorHAnsi" w:hAnsiTheme="minorHAnsi" w:cstheme="minorHAnsi"/>
        </w:rPr>
        <w:t>rozhodnutia Okresného úradu Banská Bystrica, katastrálny odbor, o povolení vkladu vlastníckeho práva v prospech kupujúceho.</w:t>
      </w:r>
    </w:p>
    <w:p w:rsidR="00B13C78" w:rsidRPr="00B13C78" w:rsidRDefault="00B13C78" w:rsidP="00B13C78">
      <w:pPr>
        <w:pStyle w:val="Advokat"/>
        <w:numPr>
          <w:ilvl w:val="0"/>
          <w:numId w:val="4"/>
        </w:numPr>
        <w:rPr>
          <w:rFonts w:asciiTheme="minorHAnsi" w:hAnsiTheme="minorHAnsi" w:cstheme="minorHAnsi"/>
        </w:rPr>
      </w:pPr>
      <w:r w:rsidRPr="00B13C78">
        <w:rPr>
          <w:rFonts w:asciiTheme="minorHAnsi" w:hAnsiTheme="minorHAnsi" w:cstheme="minorHAnsi"/>
          <w:iCs/>
        </w:rPr>
        <w:t>Kupujúci berie na vedomie, že n</w:t>
      </w:r>
      <w:r w:rsidRPr="00B13C78">
        <w:rPr>
          <w:rFonts w:asciiTheme="minorHAnsi" w:hAnsiTheme="minorHAnsi" w:cstheme="minorHAnsi"/>
        </w:rPr>
        <w:t>ebezpečenstvo škody na predmete kúpy prechádza na neho momentom odovzdania a prevzatia predmetu kúpy do užívania.</w:t>
      </w:r>
    </w:p>
    <w:p w:rsidR="00B13C78" w:rsidRPr="00B13C78" w:rsidRDefault="00B13C78" w:rsidP="00B13C78">
      <w:pPr>
        <w:pStyle w:val="Advokat"/>
        <w:numPr>
          <w:ilvl w:val="0"/>
          <w:numId w:val="4"/>
        </w:numPr>
        <w:rPr>
          <w:rFonts w:asciiTheme="minorHAnsi" w:hAnsiTheme="minorHAnsi" w:cstheme="minorHAnsi"/>
        </w:rPr>
      </w:pPr>
      <w:r w:rsidRPr="00B13C78">
        <w:rPr>
          <w:rFonts w:asciiTheme="minorHAnsi" w:hAnsiTheme="minorHAnsi" w:cstheme="minorHAnsi"/>
        </w:rPr>
        <w:t>Zmluvné strany berú na vedomie, že podľa § 18 a </w:t>
      </w:r>
      <w:proofErr w:type="spellStart"/>
      <w:r w:rsidRPr="00B13C78">
        <w:rPr>
          <w:rFonts w:asciiTheme="minorHAnsi" w:hAnsiTheme="minorHAnsi" w:cstheme="minorHAnsi"/>
        </w:rPr>
        <w:t>nasl</w:t>
      </w:r>
      <w:proofErr w:type="spellEnd"/>
      <w:r w:rsidRPr="00B13C78">
        <w:rPr>
          <w:rFonts w:asciiTheme="minorHAnsi" w:hAnsiTheme="minorHAnsi" w:cstheme="minorHAnsi"/>
        </w:rPr>
        <w:t xml:space="preserve">. zák. č. 582/2004 </w:t>
      </w:r>
      <w:proofErr w:type="spellStart"/>
      <w:r w:rsidRPr="00B13C78">
        <w:rPr>
          <w:rFonts w:asciiTheme="minorHAnsi" w:hAnsiTheme="minorHAnsi" w:cstheme="minorHAnsi"/>
        </w:rPr>
        <w:t>Z.z</w:t>
      </w:r>
      <w:proofErr w:type="spellEnd"/>
      <w:r w:rsidRPr="00B13C78">
        <w:rPr>
          <w:rFonts w:asciiTheme="minorHAnsi" w:hAnsiTheme="minorHAnsi" w:cstheme="minorHAnsi"/>
        </w:rPr>
        <w:t>., o miestnych daniach a miestnom poplatku za komunálne odpady a drobné stavebné odpady, vzniká daňová povinnosť k dani z pozemkov 1. januára zdaňovacieho obdobia nasledujúceho po zdaňovacom období, v ktorom sa daňovník stal vlastníkom nehnuteľnosti, ktorá je predmetom dane a zaniká 31. decembra zdaňovacieho obdobia, v ktorom daňovníkovi zanikne vlastníctvo nehnuteľnosti. Na zmeny skutočností rozhodujúcich pre daňovú povinnosť, ktoré nastanú v priebehu zdaňovacieho obdobia, sa neprihliada.</w:t>
      </w:r>
    </w:p>
    <w:p w:rsidR="00B13C78" w:rsidRPr="00B13C78" w:rsidRDefault="00B13C78" w:rsidP="00B13C78">
      <w:pPr>
        <w:jc w:val="center"/>
        <w:rPr>
          <w:rFonts w:asciiTheme="minorHAnsi" w:hAnsiTheme="minorHAnsi" w:cstheme="minorHAnsi"/>
          <w:b/>
          <w:lang w:val="sk-SK"/>
        </w:rPr>
      </w:pPr>
    </w:p>
    <w:p w:rsidR="00B13C78" w:rsidRPr="00B13C78" w:rsidRDefault="00B13C78" w:rsidP="00B13C78">
      <w:pPr>
        <w:jc w:val="center"/>
        <w:rPr>
          <w:rFonts w:asciiTheme="minorHAnsi" w:hAnsiTheme="minorHAnsi" w:cstheme="minorHAnsi"/>
          <w:b/>
          <w:bCs/>
          <w:lang w:val="sk-SK"/>
        </w:rPr>
      </w:pPr>
      <w:r w:rsidRPr="00B13C78">
        <w:rPr>
          <w:rFonts w:asciiTheme="minorHAnsi" w:hAnsiTheme="minorHAnsi" w:cstheme="minorHAnsi"/>
          <w:b/>
          <w:lang w:val="sk-SK"/>
        </w:rPr>
        <w:t>Článok</w:t>
      </w:r>
      <w:r w:rsidRPr="00B13C78">
        <w:rPr>
          <w:rFonts w:asciiTheme="minorHAnsi" w:hAnsiTheme="minorHAnsi" w:cstheme="minorHAnsi"/>
          <w:b/>
          <w:bCs/>
          <w:lang w:val="sk-SK"/>
        </w:rPr>
        <w:t xml:space="preserve"> 4</w:t>
      </w:r>
    </w:p>
    <w:p w:rsidR="00B13C78" w:rsidRPr="00B13C78" w:rsidRDefault="00B13C78" w:rsidP="00B13C78">
      <w:pPr>
        <w:jc w:val="center"/>
        <w:rPr>
          <w:rFonts w:asciiTheme="minorHAnsi" w:hAnsiTheme="minorHAnsi" w:cstheme="minorHAnsi"/>
          <w:b/>
          <w:bCs/>
          <w:lang w:val="sk-SK"/>
        </w:rPr>
      </w:pPr>
      <w:r w:rsidRPr="00B13C78">
        <w:rPr>
          <w:rFonts w:asciiTheme="minorHAnsi" w:hAnsiTheme="minorHAnsi" w:cstheme="minorHAnsi"/>
          <w:b/>
          <w:bCs/>
          <w:lang w:val="sk-SK"/>
        </w:rPr>
        <w:t xml:space="preserve">Prehlásenia predávajúceho </w:t>
      </w:r>
    </w:p>
    <w:p w:rsidR="00B13C78" w:rsidRPr="00B13C78" w:rsidRDefault="00B13C78" w:rsidP="00B13C78">
      <w:pPr>
        <w:pStyle w:val="Sonanormal"/>
        <w:numPr>
          <w:ilvl w:val="0"/>
          <w:numId w:val="5"/>
        </w:numPr>
        <w:tabs>
          <w:tab w:val="clear" w:pos="567"/>
          <w:tab w:val="clear" w:pos="1701"/>
          <w:tab w:val="clear" w:pos="2268"/>
          <w:tab w:val="clear" w:pos="4536"/>
          <w:tab w:val="left" w:leader="dot" w:pos="2835"/>
          <w:tab w:val="left" w:leader="dot" w:pos="5103"/>
        </w:tabs>
        <w:ind w:left="426" w:hanging="426"/>
        <w:rPr>
          <w:rFonts w:asciiTheme="minorHAnsi" w:hAnsiTheme="minorHAnsi" w:cstheme="minorHAnsi"/>
          <w:iCs/>
        </w:rPr>
      </w:pPr>
      <w:r w:rsidRPr="00B13C78">
        <w:rPr>
          <w:rFonts w:asciiTheme="minorHAnsi" w:hAnsiTheme="minorHAnsi" w:cstheme="minorHAnsi"/>
        </w:rPr>
        <w:lastRenderedPageBreak/>
        <w:t>Ako vyplýva z aktuálneho výpisu z listu vlastníctva</w:t>
      </w:r>
      <w:r w:rsidRPr="00B13C78">
        <w:rPr>
          <w:rFonts w:asciiTheme="minorHAnsi" w:hAnsiTheme="minorHAnsi" w:cstheme="minorHAnsi"/>
          <w:iCs/>
        </w:rPr>
        <w:t xml:space="preserve">, </w:t>
      </w:r>
      <w:r w:rsidRPr="00B13C78">
        <w:rPr>
          <w:rFonts w:asciiTheme="minorHAnsi" w:hAnsiTheme="minorHAnsi" w:cstheme="minorHAnsi"/>
        </w:rPr>
        <w:t xml:space="preserve">predmet kúpy </w:t>
      </w:r>
      <w:r w:rsidRPr="00B13C78">
        <w:rPr>
          <w:rFonts w:asciiTheme="minorHAnsi" w:hAnsiTheme="minorHAnsi" w:cstheme="minorHAnsi"/>
          <w:b/>
        </w:rPr>
        <w:t>nie je zaťažený právami tretích osôb</w:t>
      </w:r>
      <w:r w:rsidRPr="00B13C78">
        <w:rPr>
          <w:rFonts w:asciiTheme="minorHAnsi" w:hAnsiTheme="minorHAnsi" w:cstheme="minorHAnsi"/>
        </w:rPr>
        <w:t xml:space="preserve"> a na liste vlastníctva nie sú  ku dňu uzatvorenia tejto zmluvy zapísané žiadne </w:t>
      </w:r>
      <w:r w:rsidRPr="00B13C78">
        <w:rPr>
          <w:rFonts w:asciiTheme="minorHAnsi" w:hAnsiTheme="minorHAnsi" w:cstheme="minorHAnsi"/>
          <w:iCs/>
        </w:rPr>
        <w:t>ťarchy.</w:t>
      </w:r>
    </w:p>
    <w:p w:rsidR="00B13C78" w:rsidRPr="00B13C78" w:rsidRDefault="00B13C78" w:rsidP="00B13C78">
      <w:pPr>
        <w:pStyle w:val="Sonanormal"/>
        <w:numPr>
          <w:ilvl w:val="0"/>
          <w:numId w:val="5"/>
        </w:numPr>
        <w:tabs>
          <w:tab w:val="clear" w:pos="567"/>
          <w:tab w:val="clear" w:pos="1701"/>
          <w:tab w:val="clear" w:pos="2268"/>
          <w:tab w:val="clear" w:pos="4536"/>
          <w:tab w:val="left" w:leader="dot" w:pos="2835"/>
          <w:tab w:val="left" w:leader="dot" w:pos="5103"/>
        </w:tabs>
        <w:ind w:left="426" w:hanging="426"/>
        <w:rPr>
          <w:rFonts w:asciiTheme="minorHAnsi" w:hAnsiTheme="minorHAnsi" w:cstheme="minorHAnsi"/>
          <w:b/>
          <w:iCs/>
        </w:rPr>
      </w:pPr>
      <w:r w:rsidRPr="00B13C78">
        <w:rPr>
          <w:rFonts w:asciiTheme="minorHAnsi" w:hAnsiTheme="minorHAnsi" w:cstheme="minorHAnsi"/>
        </w:rPr>
        <w:t>Predávajúci prehlasuje a ručí za to, že:</w:t>
      </w:r>
    </w:p>
    <w:p w:rsidR="00B13C78" w:rsidRPr="00B13C78" w:rsidRDefault="00B13C78" w:rsidP="00B13C78">
      <w:pPr>
        <w:pStyle w:val="Sonanormal"/>
        <w:tabs>
          <w:tab w:val="clear" w:pos="567"/>
          <w:tab w:val="clear" w:pos="1134"/>
          <w:tab w:val="clear" w:pos="1701"/>
          <w:tab w:val="clear" w:pos="2268"/>
          <w:tab w:val="clear" w:pos="2835"/>
          <w:tab w:val="clear" w:pos="3402"/>
          <w:tab w:val="clear" w:pos="3969"/>
          <w:tab w:val="clear" w:pos="4536"/>
          <w:tab w:val="left" w:pos="851"/>
          <w:tab w:val="left" w:leader="dot" w:pos="5103"/>
        </w:tabs>
        <w:ind w:left="851" w:hanging="425"/>
        <w:rPr>
          <w:rFonts w:asciiTheme="minorHAnsi" w:hAnsiTheme="minorHAnsi" w:cstheme="minorHAnsi"/>
        </w:rPr>
      </w:pPr>
      <w:r w:rsidRPr="00B13C78">
        <w:rPr>
          <w:rFonts w:asciiTheme="minorHAnsi" w:hAnsiTheme="minorHAnsi" w:cstheme="minorHAnsi"/>
        </w:rPr>
        <w:t xml:space="preserve">a) </w:t>
      </w:r>
      <w:r w:rsidRPr="00B13C78">
        <w:rPr>
          <w:rFonts w:asciiTheme="minorHAnsi" w:hAnsiTheme="minorHAnsi" w:cstheme="minorHAnsi"/>
        </w:rPr>
        <w:tab/>
        <w:t>predmet kúpy sa nachádza v jeho výlučnom vlastníctve;</w:t>
      </w:r>
    </w:p>
    <w:p w:rsidR="00B13C78" w:rsidRPr="00B13C78" w:rsidRDefault="00B13C78" w:rsidP="00B13C78">
      <w:pPr>
        <w:pStyle w:val="Sonanormal"/>
        <w:tabs>
          <w:tab w:val="clear" w:pos="567"/>
          <w:tab w:val="clear" w:pos="1134"/>
          <w:tab w:val="clear" w:pos="1701"/>
          <w:tab w:val="clear" w:pos="2268"/>
          <w:tab w:val="clear" w:pos="4536"/>
          <w:tab w:val="num" w:pos="360"/>
          <w:tab w:val="left" w:pos="851"/>
          <w:tab w:val="left" w:leader="dot" w:pos="2835"/>
          <w:tab w:val="left" w:leader="dot" w:pos="5103"/>
        </w:tabs>
        <w:ind w:left="851" w:hanging="425"/>
        <w:rPr>
          <w:rFonts w:asciiTheme="minorHAnsi" w:hAnsiTheme="minorHAnsi" w:cstheme="minorHAnsi"/>
        </w:rPr>
      </w:pPr>
      <w:r w:rsidRPr="00B13C78">
        <w:rPr>
          <w:rFonts w:asciiTheme="minorHAnsi" w:hAnsiTheme="minorHAnsi" w:cstheme="minorHAnsi"/>
        </w:rPr>
        <w:t xml:space="preserve">b)  </w:t>
      </w:r>
      <w:r w:rsidRPr="00B13C78">
        <w:rPr>
          <w:rFonts w:asciiTheme="minorHAnsi" w:hAnsiTheme="minorHAnsi" w:cstheme="minorHAnsi"/>
        </w:rPr>
        <w:tab/>
        <w:t>je oprávnený s predmetom kúpy nakladať;</w:t>
      </w:r>
    </w:p>
    <w:p w:rsidR="00B13C78" w:rsidRPr="00B13C78" w:rsidRDefault="00B13C78" w:rsidP="00B13C78">
      <w:pPr>
        <w:pStyle w:val="Sonanormal"/>
        <w:tabs>
          <w:tab w:val="clear" w:pos="567"/>
          <w:tab w:val="clear" w:pos="1134"/>
          <w:tab w:val="clear" w:pos="1701"/>
          <w:tab w:val="clear" w:pos="2268"/>
          <w:tab w:val="clear" w:pos="4536"/>
          <w:tab w:val="left" w:pos="851"/>
          <w:tab w:val="left" w:pos="900"/>
          <w:tab w:val="left" w:leader="dot" w:pos="2835"/>
          <w:tab w:val="left" w:leader="dot" w:pos="5103"/>
        </w:tabs>
        <w:ind w:left="851" w:hanging="425"/>
        <w:rPr>
          <w:rFonts w:asciiTheme="minorHAnsi" w:hAnsiTheme="minorHAnsi" w:cstheme="minorHAnsi"/>
        </w:rPr>
      </w:pPr>
      <w:r w:rsidRPr="00B13C78">
        <w:rPr>
          <w:rFonts w:asciiTheme="minorHAnsi" w:hAnsiTheme="minorHAnsi" w:cstheme="minorHAnsi"/>
        </w:rPr>
        <w:t xml:space="preserve">c) </w:t>
      </w:r>
      <w:r w:rsidRPr="00B13C78">
        <w:rPr>
          <w:rFonts w:asciiTheme="minorHAnsi" w:hAnsiTheme="minorHAnsi" w:cstheme="minorHAnsi"/>
        </w:rPr>
        <w:tab/>
        <w:t>na predmet kúpy neboli uplatnené žiadne nároky tretích osôb podľa osobitných právnych predpisov;</w:t>
      </w:r>
    </w:p>
    <w:p w:rsidR="00B13C78" w:rsidRPr="00B13C78" w:rsidRDefault="00B13C78" w:rsidP="00B13C78">
      <w:pPr>
        <w:pStyle w:val="Sonanormal"/>
        <w:tabs>
          <w:tab w:val="clear" w:pos="567"/>
          <w:tab w:val="clear" w:pos="1134"/>
          <w:tab w:val="clear" w:pos="1701"/>
          <w:tab w:val="clear" w:pos="2268"/>
          <w:tab w:val="clear" w:pos="4536"/>
          <w:tab w:val="num" w:pos="360"/>
          <w:tab w:val="left" w:pos="851"/>
          <w:tab w:val="left" w:pos="900"/>
          <w:tab w:val="left" w:leader="dot" w:pos="2835"/>
          <w:tab w:val="left" w:leader="dot" w:pos="5103"/>
        </w:tabs>
        <w:ind w:left="851" w:hanging="425"/>
        <w:rPr>
          <w:rFonts w:asciiTheme="minorHAnsi" w:hAnsiTheme="minorHAnsi" w:cstheme="minorHAnsi"/>
        </w:rPr>
      </w:pPr>
      <w:r w:rsidRPr="00B13C78">
        <w:rPr>
          <w:rFonts w:asciiTheme="minorHAnsi" w:hAnsiTheme="minorHAnsi" w:cstheme="minorHAnsi"/>
        </w:rPr>
        <w:t xml:space="preserve">d)  </w:t>
      </w:r>
      <w:r w:rsidRPr="00B13C78">
        <w:rPr>
          <w:rFonts w:asciiTheme="minorHAnsi" w:hAnsiTheme="minorHAnsi" w:cstheme="minorHAnsi"/>
        </w:rPr>
        <w:tab/>
        <w:t>nevedie sa žiaden súdny ani iný spor vzťahujúci sa k predmetu kúpy;</w:t>
      </w:r>
    </w:p>
    <w:p w:rsidR="00B13C78" w:rsidRPr="00B13C78" w:rsidRDefault="00B13C78" w:rsidP="00B13C78">
      <w:pPr>
        <w:pStyle w:val="Sonanormal"/>
        <w:tabs>
          <w:tab w:val="clear" w:pos="567"/>
          <w:tab w:val="clear" w:pos="1134"/>
          <w:tab w:val="clear" w:pos="1701"/>
          <w:tab w:val="clear" w:pos="2268"/>
          <w:tab w:val="clear" w:pos="4536"/>
          <w:tab w:val="left" w:pos="851"/>
          <w:tab w:val="left" w:pos="900"/>
          <w:tab w:val="left" w:leader="dot" w:pos="2835"/>
          <w:tab w:val="left" w:leader="dot" w:pos="5103"/>
        </w:tabs>
        <w:ind w:left="851" w:hanging="425"/>
        <w:rPr>
          <w:rFonts w:asciiTheme="minorHAnsi" w:hAnsiTheme="minorHAnsi" w:cstheme="minorHAnsi"/>
        </w:rPr>
      </w:pPr>
      <w:r w:rsidRPr="00B13C78">
        <w:rPr>
          <w:rFonts w:asciiTheme="minorHAnsi" w:hAnsiTheme="minorHAnsi" w:cstheme="minorHAnsi"/>
        </w:rPr>
        <w:t xml:space="preserve">e) </w:t>
      </w:r>
      <w:r w:rsidRPr="00B13C78">
        <w:rPr>
          <w:rFonts w:asciiTheme="minorHAnsi" w:hAnsiTheme="minorHAnsi" w:cstheme="minorHAnsi"/>
        </w:rPr>
        <w:tab/>
        <w:t>vlastníctvo predávajúceho k predmetu kúpy nie je obmedzené žiadnou dohodu s treťou osobou;</w:t>
      </w:r>
    </w:p>
    <w:p w:rsidR="00B13C78" w:rsidRPr="00B13C78" w:rsidRDefault="00B13C78" w:rsidP="00B13C78">
      <w:pPr>
        <w:pStyle w:val="Sonanormal"/>
        <w:tabs>
          <w:tab w:val="clear" w:pos="567"/>
          <w:tab w:val="clear" w:pos="1134"/>
          <w:tab w:val="clear" w:pos="1701"/>
          <w:tab w:val="clear" w:pos="2268"/>
          <w:tab w:val="clear" w:pos="4536"/>
          <w:tab w:val="left" w:pos="851"/>
          <w:tab w:val="left" w:pos="900"/>
          <w:tab w:val="left" w:leader="dot" w:pos="2835"/>
          <w:tab w:val="left" w:leader="dot" w:pos="5103"/>
        </w:tabs>
        <w:ind w:left="851" w:hanging="425"/>
        <w:rPr>
          <w:rFonts w:asciiTheme="minorHAnsi" w:hAnsiTheme="minorHAnsi" w:cstheme="minorHAnsi"/>
        </w:rPr>
      </w:pPr>
      <w:r w:rsidRPr="00B13C78">
        <w:rPr>
          <w:rFonts w:asciiTheme="minorHAnsi" w:hAnsiTheme="minorHAnsi" w:cstheme="minorHAnsi"/>
        </w:rPr>
        <w:t xml:space="preserve">f)  </w:t>
      </w:r>
      <w:r w:rsidRPr="00B13C78">
        <w:rPr>
          <w:rFonts w:asciiTheme="minorHAnsi" w:hAnsiTheme="minorHAnsi" w:cstheme="minorHAnsi"/>
        </w:rPr>
        <w:tab/>
        <w:t>nebolo rozhodnuté o vyvlastnení predmetu kúpy, odstránení predmetu kúpy, alebo o zmene jeho využitia, ani nebolo začaté a neprebieha žiadne súdne, správne ani iné konanie, ktorého dôsledkom by došlo k vyvlastneniu alebo odstráneniu predmetu kúpy, alebo ktorým by mohlo byť v budúcnosti inak obmedzené vlastnícke právo kupujúceho k predmetu kúpy;</w:t>
      </w:r>
    </w:p>
    <w:p w:rsidR="00B13C78" w:rsidRPr="00B13C78" w:rsidRDefault="00B13C78" w:rsidP="00B13C78">
      <w:pPr>
        <w:pStyle w:val="Sonanormal"/>
        <w:tabs>
          <w:tab w:val="clear" w:pos="567"/>
          <w:tab w:val="clear" w:pos="1134"/>
          <w:tab w:val="clear" w:pos="1701"/>
          <w:tab w:val="clear" w:pos="2268"/>
          <w:tab w:val="clear" w:pos="4536"/>
          <w:tab w:val="left" w:pos="851"/>
          <w:tab w:val="left" w:pos="900"/>
          <w:tab w:val="left" w:leader="dot" w:pos="2835"/>
          <w:tab w:val="left" w:leader="dot" w:pos="5103"/>
        </w:tabs>
        <w:ind w:left="851" w:hanging="425"/>
        <w:rPr>
          <w:rFonts w:asciiTheme="minorHAnsi" w:hAnsiTheme="minorHAnsi" w:cstheme="minorHAnsi"/>
        </w:rPr>
      </w:pPr>
      <w:r w:rsidRPr="00B13C78">
        <w:rPr>
          <w:rFonts w:asciiTheme="minorHAnsi" w:hAnsiTheme="minorHAnsi" w:cstheme="minorHAnsi"/>
        </w:rPr>
        <w:t xml:space="preserve">g)  </w:t>
      </w:r>
      <w:r w:rsidRPr="00B13C78">
        <w:rPr>
          <w:rFonts w:asciiTheme="minorHAnsi" w:hAnsiTheme="minorHAnsi" w:cstheme="minorHAnsi"/>
        </w:rPr>
        <w:tab/>
        <w:t xml:space="preserve">že vykoná všetky kroky a vyvinie maximálne úsilie nevyhnutné na to, aby kupujúci  nadobudol vlastnícke právo k predmetu kúpy. </w:t>
      </w:r>
    </w:p>
    <w:p w:rsidR="00B13C78" w:rsidRPr="00B13C78" w:rsidRDefault="00B13C78" w:rsidP="00B13C78">
      <w:pPr>
        <w:pStyle w:val="Sonanormal"/>
        <w:tabs>
          <w:tab w:val="clear" w:pos="567"/>
          <w:tab w:val="clear" w:pos="1701"/>
          <w:tab w:val="clear" w:pos="2268"/>
          <w:tab w:val="clear" w:pos="4536"/>
          <w:tab w:val="num" w:pos="360"/>
          <w:tab w:val="left" w:leader="dot" w:pos="2835"/>
          <w:tab w:val="left" w:leader="dot" w:pos="5103"/>
        </w:tabs>
        <w:ind w:left="360" w:hanging="360"/>
        <w:rPr>
          <w:rFonts w:asciiTheme="minorHAnsi" w:hAnsiTheme="minorHAnsi" w:cstheme="minorHAnsi"/>
        </w:rPr>
      </w:pPr>
      <w:r w:rsidRPr="00B13C78">
        <w:rPr>
          <w:rFonts w:asciiTheme="minorHAnsi" w:hAnsiTheme="minorHAnsi" w:cstheme="minorHAnsi"/>
          <w:color w:val="000000"/>
        </w:rPr>
        <w:t>3.</w:t>
      </w:r>
      <w:r w:rsidRPr="00B13C78">
        <w:rPr>
          <w:rFonts w:asciiTheme="minorHAnsi" w:hAnsiTheme="minorHAnsi" w:cstheme="minorHAnsi"/>
          <w:color w:val="000000"/>
        </w:rPr>
        <w:tab/>
        <w:t>P</w:t>
      </w:r>
      <w:r w:rsidRPr="00B13C78">
        <w:rPr>
          <w:rFonts w:asciiTheme="minorHAnsi" w:hAnsiTheme="minorHAnsi" w:cstheme="minorHAnsi"/>
        </w:rPr>
        <w:t>redávajúci sa podpisom tejto zmluvy zaväzuje, že po uzatvorení tejto zmluvy predmet kúpy nezaťaží žiadnymi ďalšími právami tretích osôb, nezriadi k predmetu kúpy žiadne záložné práva, nájomné práva, vecné bremená a predmet kúpy nescudzí, či inak fakticky či právne neprevedie tretej osobe.</w:t>
      </w:r>
    </w:p>
    <w:p w:rsidR="00B13C78" w:rsidRPr="00B13C78" w:rsidRDefault="00B13C78" w:rsidP="00B13C78">
      <w:pPr>
        <w:pStyle w:val="Sonanormal"/>
        <w:tabs>
          <w:tab w:val="clear" w:pos="567"/>
          <w:tab w:val="clear" w:pos="1701"/>
          <w:tab w:val="clear" w:pos="2268"/>
          <w:tab w:val="clear" w:pos="4536"/>
          <w:tab w:val="num" w:pos="360"/>
          <w:tab w:val="left" w:leader="dot" w:pos="2835"/>
          <w:tab w:val="left" w:leader="dot" w:pos="5103"/>
        </w:tabs>
        <w:ind w:left="360" w:hanging="360"/>
        <w:rPr>
          <w:rFonts w:asciiTheme="minorHAnsi" w:hAnsiTheme="minorHAnsi" w:cstheme="minorHAnsi"/>
        </w:rPr>
      </w:pPr>
      <w:r w:rsidRPr="00B13C78">
        <w:rPr>
          <w:rFonts w:asciiTheme="minorHAnsi" w:hAnsiTheme="minorHAnsi" w:cstheme="minorHAnsi"/>
        </w:rPr>
        <w:t>4.</w:t>
      </w:r>
      <w:r w:rsidRPr="00B13C78">
        <w:rPr>
          <w:rFonts w:asciiTheme="minorHAnsi" w:hAnsiTheme="minorHAnsi" w:cstheme="minorHAnsi"/>
        </w:rPr>
        <w:tab/>
        <w:t xml:space="preserve">V prípade, že sa niektoré z vyhlásení predávajúceho uvedené v odseku 2 a 3 tohto článku ukáže po uzatvorení tejto zmluvy ako nepravdivé, </w:t>
      </w:r>
      <w:r w:rsidRPr="00B13C78">
        <w:rPr>
          <w:rFonts w:asciiTheme="minorHAnsi" w:hAnsiTheme="minorHAnsi" w:cstheme="minorHAnsi"/>
          <w:color w:val="000000"/>
        </w:rPr>
        <w:t>predávajúci je povinný bez zbytočného odkladu vykonať všetky právne kroky potrebné k tomu, aby sa odstránila nepravdivosť týchto jeho vyhlásení. Porušenie tejto povinnosti má za následok zodpovednosť prevádzajúcehoza škodu voči kupujúcemu podľa príslušných ustanovení Občianskeho zákonníka.</w:t>
      </w:r>
    </w:p>
    <w:p w:rsidR="00B13C78" w:rsidRPr="00B13C78" w:rsidRDefault="00B13C78" w:rsidP="00B13C78">
      <w:pPr>
        <w:pStyle w:val="Sonanormal"/>
        <w:tabs>
          <w:tab w:val="clear" w:pos="567"/>
          <w:tab w:val="clear" w:pos="1701"/>
          <w:tab w:val="clear" w:pos="2268"/>
          <w:tab w:val="clear" w:pos="4536"/>
          <w:tab w:val="num" w:pos="360"/>
          <w:tab w:val="left" w:leader="dot" w:pos="2835"/>
          <w:tab w:val="left" w:leader="dot" w:pos="5103"/>
        </w:tabs>
        <w:ind w:left="360" w:hanging="360"/>
        <w:rPr>
          <w:rFonts w:asciiTheme="minorHAnsi" w:hAnsiTheme="minorHAnsi" w:cstheme="minorHAnsi"/>
        </w:rPr>
      </w:pPr>
      <w:r w:rsidRPr="00B13C78">
        <w:rPr>
          <w:rFonts w:asciiTheme="minorHAnsi" w:hAnsiTheme="minorHAnsi" w:cstheme="minorHAnsi"/>
        </w:rPr>
        <w:t>5.</w:t>
      </w:r>
      <w:r w:rsidRPr="00B13C78">
        <w:rPr>
          <w:rFonts w:asciiTheme="minorHAnsi" w:hAnsiTheme="minorHAnsi" w:cstheme="minorHAnsi"/>
        </w:rPr>
        <w:tab/>
        <w:t xml:space="preserve">V prípade, že Okresný úrad Banská Bystrica, katastrálny odbor, z akýchkoľvek dôvodov zamietne návrh na vklad vlastníckeho práva k predmetu kúpy v prospech kupujúceho alebo ak konanie o vklad vlastníckeho práva preruší a vyzve účastníkov zmluvy na odstránenie chýb v tejto zmluve alebo doplnenie chýbajúcich listín, sú zmluvné strany povinné poskytnúť si vzájomnú súčinnosť a podniknúť všetky kroky potrebné k tomu, aby bol vklad vlastníckeho práva k predmetu kúpy v prospech kupujúceho opätovne podaný, resp. aby bolo možné v konaní o vklad vlastníckeho práva k predmetu kúpy v prospech kupujúceho čo najrýchlejšie pokračovať. </w:t>
      </w:r>
    </w:p>
    <w:p w:rsidR="00B13C78" w:rsidRPr="00B13C78" w:rsidRDefault="00B13C78" w:rsidP="00B13C78">
      <w:pPr>
        <w:tabs>
          <w:tab w:val="num" w:pos="360"/>
        </w:tabs>
        <w:ind w:left="360" w:hanging="360"/>
        <w:jc w:val="both"/>
        <w:rPr>
          <w:rFonts w:asciiTheme="minorHAnsi" w:hAnsiTheme="minorHAnsi" w:cstheme="minorHAnsi"/>
          <w:lang w:val="sk-SK"/>
        </w:rPr>
      </w:pPr>
      <w:r w:rsidRPr="00B13C78">
        <w:rPr>
          <w:rFonts w:asciiTheme="minorHAnsi" w:hAnsiTheme="minorHAnsi" w:cstheme="minorHAnsi"/>
          <w:lang w:val="sk-SK"/>
        </w:rPr>
        <w:t xml:space="preserve">6.  </w:t>
      </w:r>
      <w:r w:rsidRPr="00B13C78">
        <w:rPr>
          <w:rFonts w:asciiTheme="minorHAnsi" w:hAnsiTheme="minorHAnsi" w:cstheme="minorHAnsi"/>
          <w:lang w:val="sk-SK"/>
        </w:rPr>
        <w:tab/>
        <w:t>Na základe tejto kúpnej zmluvy povolí Okresný úrad Banská Bystrica, katastrálny odbor v katastri nehnuteľností na príslušnom liste vlastníctva tento zápis:</w:t>
      </w:r>
    </w:p>
    <w:p w:rsidR="00B13C78" w:rsidRPr="00B13C78" w:rsidRDefault="00B13C78" w:rsidP="00B13C78">
      <w:pPr>
        <w:tabs>
          <w:tab w:val="num" w:pos="360"/>
        </w:tabs>
        <w:ind w:left="360" w:hanging="360"/>
        <w:jc w:val="both"/>
        <w:rPr>
          <w:rFonts w:asciiTheme="minorHAnsi" w:hAnsiTheme="minorHAnsi" w:cstheme="minorHAnsi"/>
          <w:b/>
          <w:lang w:val="sk-SK"/>
        </w:rPr>
      </w:pPr>
      <w:r w:rsidRPr="00B13C78">
        <w:rPr>
          <w:rFonts w:asciiTheme="minorHAnsi" w:hAnsiTheme="minorHAnsi" w:cstheme="minorHAnsi"/>
          <w:b/>
          <w:lang w:val="sk-SK"/>
        </w:rPr>
        <w:tab/>
        <w:t>v časti A: MAJETKOVÁ PODSTATA:</w:t>
      </w:r>
      <w:r w:rsidRPr="00B13C78">
        <w:rPr>
          <w:rFonts w:asciiTheme="minorHAnsi" w:hAnsiTheme="minorHAnsi" w:cstheme="minorHAnsi"/>
          <w:b/>
          <w:lang w:val="sk-SK"/>
        </w:rPr>
        <w:tab/>
      </w:r>
      <w:r w:rsidRPr="00B13C78">
        <w:rPr>
          <w:rFonts w:asciiTheme="minorHAnsi" w:hAnsiTheme="minorHAnsi" w:cstheme="minorHAnsi"/>
          <w:b/>
          <w:lang w:val="sk-SK"/>
        </w:rPr>
        <w:tab/>
      </w:r>
    </w:p>
    <w:p w:rsidR="00B13C78" w:rsidRPr="00B13C78" w:rsidRDefault="00B13C78" w:rsidP="00B13C78">
      <w:pPr>
        <w:tabs>
          <w:tab w:val="num" w:pos="360"/>
        </w:tabs>
        <w:ind w:left="360" w:hanging="360"/>
        <w:jc w:val="center"/>
        <w:rPr>
          <w:rFonts w:asciiTheme="minorHAnsi" w:hAnsiTheme="minorHAnsi" w:cstheme="minorHAnsi"/>
          <w:b/>
          <w:lang w:val="sk-SK"/>
        </w:rPr>
      </w:pPr>
      <w:r w:rsidRPr="00B13C78">
        <w:rPr>
          <w:rFonts w:asciiTheme="minorHAnsi" w:hAnsiTheme="minorHAnsi" w:cstheme="minorHAnsi"/>
          <w:b/>
          <w:lang w:val="sk-SK"/>
        </w:rPr>
        <w:t>PARCELY registra „C“ evidované na katastrálnej mape</w:t>
      </w:r>
    </w:p>
    <w:p w:rsidR="00B13C78" w:rsidRPr="00B13C78" w:rsidRDefault="00B13C78" w:rsidP="00B13C78">
      <w:pPr>
        <w:tabs>
          <w:tab w:val="num" w:pos="360"/>
        </w:tabs>
        <w:ind w:left="360" w:hanging="360"/>
        <w:jc w:val="both"/>
        <w:rPr>
          <w:rFonts w:asciiTheme="minorHAnsi" w:hAnsiTheme="minorHAnsi" w:cstheme="minorHAnsi"/>
          <w:lang w:val="sk-SK"/>
        </w:rPr>
      </w:pPr>
      <w:r w:rsidRPr="00B13C78">
        <w:rPr>
          <w:rFonts w:asciiTheme="minorHAnsi" w:hAnsiTheme="minorHAnsi" w:cstheme="minorHAnsi"/>
          <w:lang w:val="sk-SK"/>
        </w:rPr>
        <w:tab/>
        <w:t xml:space="preserve">Parcelné číslo: </w:t>
      </w:r>
      <w:r w:rsidRPr="00B13C78">
        <w:rPr>
          <w:rFonts w:asciiTheme="minorHAnsi" w:hAnsiTheme="minorHAnsi" w:cstheme="minorHAnsi"/>
          <w:lang w:val="sk-SK"/>
        </w:rPr>
        <w:tab/>
      </w:r>
      <w:r w:rsidRPr="00B13C78">
        <w:rPr>
          <w:rFonts w:asciiTheme="minorHAnsi" w:hAnsiTheme="minorHAnsi" w:cstheme="minorHAnsi"/>
          <w:lang w:val="sk-SK"/>
        </w:rPr>
        <w:tab/>
        <w:t>Výmera v m2:</w:t>
      </w:r>
      <w:r w:rsidRPr="00B13C78">
        <w:rPr>
          <w:rFonts w:asciiTheme="minorHAnsi" w:hAnsiTheme="minorHAnsi" w:cstheme="minorHAnsi"/>
          <w:lang w:val="sk-SK"/>
        </w:rPr>
        <w:tab/>
      </w:r>
      <w:r w:rsidRPr="00B13C78">
        <w:rPr>
          <w:rFonts w:asciiTheme="minorHAnsi" w:hAnsiTheme="minorHAnsi" w:cstheme="minorHAnsi"/>
          <w:lang w:val="sk-SK"/>
        </w:rPr>
        <w:tab/>
        <w:t>Druh pozemku:</w:t>
      </w:r>
    </w:p>
    <w:p w:rsidR="00B13C78" w:rsidRPr="00B13C78" w:rsidRDefault="00B13C78" w:rsidP="00B13C78">
      <w:pPr>
        <w:tabs>
          <w:tab w:val="num" w:pos="360"/>
        </w:tabs>
        <w:ind w:left="360" w:hanging="360"/>
        <w:jc w:val="both"/>
        <w:rPr>
          <w:rFonts w:asciiTheme="minorHAnsi" w:hAnsiTheme="minorHAnsi" w:cstheme="minorHAnsi"/>
          <w:lang w:val="sk-SK"/>
        </w:rPr>
      </w:pPr>
      <w:r w:rsidRPr="00B13C78">
        <w:rPr>
          <w:rFonts w:asciiTheme="minorHAnsi" w:hAnsiTheme="minorHAnsi" w:cstheme="minorHAnsi"/>
          <w:lang w:val="sk-SK"/>
        </w:rPr>
        <w:tab/>
        <w:t>1421/13</w:t>
      </w:r>
      <w:r w:rsidRPr="00B13C78">
        <w:rPr>
          <w:rFonts w:asciiTheme="minorHAnsi" w:hAnsiTheme="minorHAnsi" w:cstheme="minorHAnsi"/>
          <w:bCs/>
          <w:lang w:val="sk-SK"/>
        </w:rPr>
        <w:tab/>
      </w:r>
      <w:r w:rsidRPr="00B13C78">
        <w:rPr>
          <w:rFonts w:asciiTheme="minorHAnsi" w:hAnsiTheme="minorHAnsi" w:cstheme="minorHAnsi"/>
          <w:bCs/>
          <w:lang w:val="sk-SK"/>
        </w:rPr>
        <w:tab/>
      </w:r>
      <w:r w:rsidRPr="00B13C78">
        <w:rPr>
          <w:rFonts w:asciiTheme="minorHAnsi" w:hAnsiTheme="minorHAnsi" w:cstheme="minorHAnsi"/>
          <w:bCs/>
          <w:lang w:val="sk-SK"/>
        </w:rPr>
        <w:tab/>
        <w:t>58</w:t>
      </w:r>
      <w:r w:rsidRPr="00B13C78">
        <w:rPr>
          <w:rFonts w:asciiTheme="minorHAnsi" w:hAnsiTheme="minorHAnsi" w:cstheme="minorHAnsi"/>
          <w:bCs/>
          <w:lang w:val="sk-SK"/>
        </w:rPr>
        <w:tab/>
      </w:r>
      <w:r w:rsidRPr="00B13C78">
        <w:rPr>
          <w:rFonts w:asciiTheme="minorHAnsi" w:hAnsiTheme="minorHAnsi" w:cstheme="minorHAnsi"/>
          <w:bCs/>
          <w:lang w:val="sk-SK"/>
        </w:rPr>
        <w:tab/>
      </w:r>
      <w:r w:rsidRPr="00B13C78">
        <w:rPr>
          <w:rFonts w:asciiTheme="minorHAnsi" w:hAnsiTheme="minorHAnsi" w:cstheme="minorHAnsi"/>
          <w:bCs/>
          <w:lang w:val="sk-SK"/>
        </w:rPr>
        <w:tab/>
        <w:t>záhrady</w:t>
      </w:r>
    </w:p>
    <w:p w:rsidR="00B13C78" w:rsidRPr="00B13C78" w:rsidRDefault="00B13C78" w:rsidP="00B13C78">
      <w:pPr>
        <w:tabs>
          <w:tab w:val="num" w:pos="360"/>
        </w:tabs>
        <w:ind w:left="360" w:hanging="360"/>
        <w:jc w:val="both"/>
        <w:rPr>
          <w:rFonts w:asciiTheme="minorHAnsi" w:hAnsiTheme="minorHAnsi" w:cstheme="minorHAnsi"/>
          <w:lang w:val="sk-SK"/>
        </w:rPr>
      </w:pPr>
      <w:r w:rsidRPr="00B13C78">
        <w:rPr>
          <w:rFonts w:asciiTheme="minorHAnsi" w:hAnsiTheme="minorHAnsi" w:cstheme="minorHAnsi"/>
          <w:bCs/>
          <w:lang w:val="sk-SK"/>
        </w:rPr>
        <w:tab/>
      </w:r>
      <w:r w:rsidRPr="00B13C78">
        <w:rPr>
          <w:rFonts w:asciiTheme="minorHAnsi" w:hAnsiTheme="minorHAnsi" w:cstheme="minorHAnsi"/>
          <w:b/>
          <w:color w:val="000000"/>
          <w:lang w:val="sk-SK"/>
        </w:rPr>
        <w:t>v časti B: VLASTNÍCI  A  INÉ OPRÁVNENÉ OSOBY:</w:t>
      </w:r>
    </w:p>
    <w:p w:rsidR="00B13C78" w:rsidRPr="00B13C78" w:rsidRDefault="00B13C78" w:rsidP="00B13C78">
      <w:pPr>
        <w:tabs>
          <w:tab w:val="num" w:pos="360"/>
        </w:tabs>
        <w:ind w:left="360" w:hanging="360"/>
        <w:jc w:val="both"/>
        <w:rPr>
          <w:rFonts w:asciiTheme="minorHAnsi" w:hAnsiTheme="minorHAnsi" w:cstheme="minorHAnsi"/>
          <w:lang w:val="sk-SK"/>
        </w:rPr>
      </w:pPr>
      <w:r w:rsidRPr="00B13C78">
        <w:rPr>
          <w:rFonts w:asciiTheme="minorHAnsi" w:hAnsiTheme="minorHAnsi" w:cstheme="minorHAnsi"/>
          <w:lang w:val="sk-SK"/>
        </w:rPr>
        <w:tab/>
      </w:r>
      <w:r w:rsidRPr="00B13C78">
        <w:rPr>
          <w:rFonts w:asciiTheme="minorHAnsi" w:hAnsiTheme="minorHAnsi" w:cstheme="minorHAnsi"/>
          <w:color w:val="000000"/>
          <w:lang w:val="sk-SK"/>
        </w:rPr>
        <w:t xml:space="preserve">Účastník právneho vzťahu: </w:t>
      </w:r>
      <w:r w:rsidRPr="00B13C78">
        <w:rPr>
          <w:rFonts w:asciiTheme="minorHAnsi" w:hAnsiTheme="minorHAnsi" w:cstheme="minorHAnsi"/>
          <w:color w:val="000000"/>
          <w:lang w:val="sk-SK"/>
        </w:rPr>
        <w:tab/>
      </w:r>
      <w:r w:rsidRPr="00B13C78">
        <w:rPr>
          <w:rFonts w:asciiTheme="minorHAnsi" w:hAnsiTheme="minorHAnsi" w:cstheme="minorHAnsi"/>
          <w:color w:val="000000"/>
          <w:lang w:val="sk-SK"/>
        </w:rPr>
        <w:tab/>
        <w:t>Vlastník:</w:t>
      </w:r>
    </w:p>
    <w:p w:rsidR="00B13C78" w:rsidRPr="00B13C78" w:rsidRDefault="00B13C78" w:rsidP="00B13C78">
      <w:pPr>
        <w:tabs>
          <w:tab w:val="num" w:pos="360"/>
        </w:tabs>
        <w:ind w:left="360" w:hanging="360"/>
        <w:jc w:val="both"/>
        <w:rPr>
          <w:rFonts w:asciiTheme="minorHAnsi" w:hAnsiTheme="minorHAnsi" w:cstheme="minorHAnsi"/>
          <w:bCs/>
          <w:iCs/>
          <w:color w:val="000000" w:themeColor="text1"/>
          <w:lang w:val="sk-SK"/>
        </w:rPr>
      </w:pPr>
      <w:r w:rsidRPr="00B13C78">
        <w:rPr>
          <w:rFonts w:asciiTheme="minorHAnsi" w:hAnsiTheme="minorHAnsi" w:cstheme="minorHAnsi"/>
          <w:lang w:val="sk-SK"/>
        </w:rPr>
        <w:tab/>
      </w:r>
      <w:r w:rsidRPr="00B13C78">
        <w:rPr>
          <w:rFonts w:asciiTheme="minorHAnsi" w:hAnsiTheme="minorHAnsi" w:cstheme="minorHAnsi"/>
          <w:color w:val="000000" w:themeColor="text1"/>
          <w:lang w:val="sk-SK"/>
        </w:rPr>
        <w:t xml:space="preserve">Jozef </w:t>
      </w:r>
      <w:proofErr w:type="spellStart"/>
      <w:r w:rsidRPr="00B13C78">
        <w:rPr>
          <w:rFonts w:asciiTheme="minorHAnsi" w:hAnsiTheme="minorHAnsi" w:cstheme="minorHAnsi"/>
          <w:color w:val="000000" w:themeColor="text1"/>
          <w:lang w:val="sk-SK"/>
        </w:rPr>
        <w:t>Mesík</w:t>
      </w:r>
      <w:proofErr w:type="spellEnd"/>
      <w:r w:rsidRPr="00B13C78">
        <w:rPr>
          <w:rFonts w:asciiTheme="minorHAnsi" w:hAnsiTheme="minorHAnsi" w:cstheme="minorHAnsi"/>
          <w:color w:val="000000" w:themeColor="text1"/>
          <w:lang w:val="sk-SK"/>
        </w:rPr>
        <w:t xml:space="preserve">, </w:t>
      </w:r>
      <w:r w:rsidRPr="00B13C78">
        <w:rPr>
          <w:rFonts w:asciiTheme="minorHAnsi" w:hAnsiTheme="minorHAnsi" w:cstheme="minorHAnsi"/>
          <w:bCs/>
          <w:iCs/>
          <w:color w:val="000000" w:themeColor="text1"/>
          <w:lang w:val="sk-SK"/>
        </w:rPr>
        <w:t xml:space="preserve">rod. </w:t>
      </w:r>
      <w:proofErr w:type="spellStart"/>
      <w:r w:rsidRPr="00B13C78">
        <w:rPr>
          <w:rFonts w:asciiTheme="minorHAnsi" w:hAnsiTheme="minorHAnsi" w:cstheme="minorHAnsi"/>
          <w:bCs/>
          <w:iCs/>
          <w:color w:val="000000" w:themeColor="text1"/>
          <w:lang w:val="sk-SK"/>
        </w:rPr>
        <w:t>Mesík</w:t>
      </w:r>
      <w:proofErr w:type="spellEnd"/>
      <w:r w:rsidRPr="00B13C78">
        <w:rPr>
          <w:rFonts w:asciiTheme="minorHAnsi" w:hAnsiTheme="minorHAnsi" w:cstheme="minorHAnsi"/>
          <w:bCs/>
          <w:iCs/>
          <w:color w:val="000000" w:themeColor="text1"/>
          <w:lang w:val="sk-SK"/>
        </w:rPr>
        <w:t xml:space="preserve">, </w:t>
      </w:r>
      <w:r w:rsidR="00EF3A46">
        <w:rPr>
          <w:rFonts w:asciiTheme="minorHAnsi" w:hAnsiTheme="minorHAnsi" w:cstheme="minorHAnsi"/>
          <w:bCs/>
          <w:iCs/>
          <w:color w:val="000000" w:themeColor="text1"/>
          <w:lang w:val="sk-SK"/>
        </w:rPr>
        <w:t xml:space="preserve"> </w:t>
      </w:r>
    </w:p>
    <w:p w:rsidR="00B13C78" w:rsidRPr="00B13C78" w:rsidRDefault="00B13C78" w:rsidP="00B13C78">
      <w:pPr>
        <w:ind w:firstLine="360"/>
        <w:rPr>
          <w:rFonts w:asciiTheme="minorHAnsi" w:hAnsiTheme="minorHAnsi" w:cstheme="minorHAnsi"/>
          <w:bCs/>
          <w:iCs/>
          <w:color w:val="000000" w:themeColor="text1"/>
          <w:lang w:val="sk-SK"/>
        </w:rPr>
      </w:pPr>
      <w:r w:rsidRPr="00B13C78">
        <w:rPr>
          <w:rFonts w:asciiTheme="minorHAnsi" w:hAnsiTheme="minorHAnsi" w:cstheme="minorHAnsi"/>
          <w:bCs/>
          <w:iCs/>
          <w:color w:val="000000" w:themeColor="text1"/>
          <w:lang w:val="sk-SK"/>
        </w:rPr>
        <w:t xml:space="preserve">Dátum narodenia: </w:t>
      </w:r>
      <w:r w:rsidR="00EF3A46">
        <w:rPr>
          <w:rFonts w:asciiTheme="minorHAnsi" w:hAnsiTheme="minorHAnsi" w:cstheme="minorHAnsi"/>
          <w:bCs/>
          <w:iCs/>
          <w:color w:val="000000" w:themeColor="text1"/>
          <w:lang w:val="sk-SK"/>
        </w:rPr>
        <w:t xml:space="preserve"> </w:t>
      </w:r>
      <w:bookmarkStart w:id="2" w:name="_GoBack"/>
      <w:bookmarkEnd w:id="2"/>
    </w:p>
    <w:p w:rsidR="00B13C78" w:rsidRPr="00B13C78" w:rsidRDefault="00B13C78" w:rsidP="00B13C78">
      <w:pPr>
        <w:tabs>
          <w:tab w:val="num" w:pos="360"/>
        </w:tabs>
        <w:ind w:left="360" w:hanging="360"/>
        <w:jc w:val="both"/>
        <w:rPr>
          <w:rFonts w:asciiTheme="minorHAnsi" w:hAnsiTheme="minorHAnsi" w:cstheme="minorHAnsi"/>
          <w:color w:val="000000" w:themeColor="text1"/>
          <w:lang w:val="sk-SK"/>
        </w:rPr>
      </w:pPr>
      <w:r w:rsidRPr="00B13C78">
        <w:rPr>
          <w:rFonts w:asciiTheme="minorHAnsi" w:hAnsiTheme="minorHAnsi" w:cstheme="minorHAnsi"/>
          <w:color w:val="000000" w:themeColor="text1"/>
          <w:lang w:val="sk-SK"/>
        </w:rPr>
        <w:tab/>
        <w:t xml:space="preserve">Spoluvlastnícky podiel: </w:t>
      </w:r>
      <w:r w:rsidRPr="00B13C78">
        <w:rPr>
          <w:rFonts w:asciiTheme="minorHAnsi" w:hAnsiTheme="minorHAnsi" w:cstheme="minorHAnsi"/>
          <w:color w:val="000000" w:themeColor="text1"/>
          <w:lang w:val="sk-SK"/>
        </w:rPr>
        <w:tab/>
      </w:r>
      <w:r w:rsidRPr="00B13C78">
        <w:rPr>
          <w:rFonts w:asciiTheme="minorHAnsi" w:hAnsiTheme="minorHAnsi" w:cstheme="minorHAnsi"/>
          <w:color w:val="000000" w:themeColor="text1"/>
          <w:lang w:val="sk-SK"/>
        </w:rPr>
        <w:tab/>
      </w:r>
      <w:r w:rsidRPr="00B13C78">
        <w:rPr>
          <w:rFonts w:asciiTheme="minorHAnsi" w:hAnsiTheme="minorHAnsi" w:cstheme="minorHAnsi"/>
          <w:color w:val="000000" w:themeColor="text1"/>
          <w:lang w:val="sk-SK"/>
        </w:rPr>
        <w:tab/>
      </w:r>
      <w:r w:rsidRPr="00B13C78">
        <w:rPr>
          <w:rFonts w:asciiTheme="minorHAnsi" w:hAnsiTheme="minorHAnsi" w:cstheme="minorHAnsi"/>
          <w:color w:val="000000" w:themeColor="text1"/>
          <w:lang w:val="sk-SK"/>
        </w:rPr>
        <w:tab/>
        <w:t>1/1</w:t>
      </w:r>
    </w:p>
    <w:p w:rsidR="00B13C78" w:rsidRPr="00B13C78" w:rsidRDefault="00B13C78" w:rsidP="00B13C78">
      <w:pPr>
        <w:tabs>
          <w:tab w:val="num" w:pos="360"/>
        </w:tabs>
        <w:ind w:left="360" w:hanging="360"/>
        <w:jc w:val="both"/>
        <w:rPr>
          <w:rFonts w:asciiTheme="minorHAnsi" w:hAnsiTheme="minorHAnsi" w:cstheme="minorHAnsi"/>
          <w:lang w:val="sk-SK"/>
        </w:rPr>
      </w:pPr>
      <w:r w:rsidRPr="00B13C78">
        <w:rPr>
          <w:rFonts w:asciiTheme="minorHAnsi" w:hAnsiTheme="minorHAnsi" w:cstheme="minorHAnsi"/>
          <w:b/>
          <w:lang w:val="sk-SK"/>
        </w:rPr>
        <w:tab/>
        <w:t>v časti C: ŤARCHY:</w:t>
      </w:r>
      <w:r w:rsidRPr="00B13C78">
        <w:rPr>
          <w:rFonts w:asciiTheme="minorHAnsi" w:hAnsiTheme="minorHAnsi" w:cstheme="minorHAnsi"/>
          <w:b/>
          <w:lang w:val="sk-SK"/>
        </w:rPr>
        <w:tab/>
      </w:r>
      <w:r w:rsidRPr="00B13C78">
        <w:rPr>
          <w:rFonts w:asciiTheme="minorHAnsi" w:hAnsiTheme="minorHAnsi" w:cstheme="minorHAnsi"/>
          <w:b/>
          <w:lang w:val="sk-SK"/>
        </w:rPr>
        <w:tab/>
      </w:r>
      <w:r w:rsidRPr="00B13C78">
        <w:rPr>
          <w:rFonts w:asciiTheme="minorHAnsi" w:hAnsiTheme="minorHAnsi" w:cstheme="minorHAnsi"/>
          <w:b/>
          <w:lang w:val="sk-SK"/>
        </w:rPr>
        <w:tab/>
      </w:r>
      <w:r w:rsidRPr="00B13C78">
        <w:rPr>
          <w:rFonts w:asciiTheme="minorHAnsi" w:hAnsiTheme="minorHAnsi" w:cstheme="minorHAnsi"/>
          <w:b/>
          <w:lang w:val="sk-SK"/>
        </w:rPr>
        <w:tab/>
      </w:r>
      <w:r w:rsidRPr="00B13C78">
        <w:rPr>
          <w:rFonts w:asciiTheme="minorHAnsi" w:hAnsiTheme="minorHAnsi" w:cstheme="minorHAnsi"/>
          <w:lang w:val="sk-SK"/>
        </w:rPr>
        <w:t>bez zmeny.</w:t>
      </w:r>
    </w:p>
    <w:p w:rsidR="00B13C78" w:rsidRPr="00B13C78" w:rsidRDefault="00B13C78" w:rsidP="00B13C78">
      <w:pPr>
        <w:jc w:val="center"/>
        <w:rPr>
          <w:rFonts w:asciiTheme="minorHAnsi" w:hAnsiTheme="minorHAnsi" w:cstheme="minorHAnsi"/>
          <w:b/>
          <w:lang w:val="sk-SK"/>
        </w:rPr>
      </w:pPr>
    </w:p>
    <w:p w:rsidR="00B13C78" w:rsidRPr="00B13C78" w:rsidRDefault="00B13C78" w:rsidP="00B13C78">
      <w:pPr>
        <w:jc w:val="center"/>
        <w:rPr>
          <w:rFonts w:asciiTheme="minorHAnsi" w:hAnsiTheme="minorHAnsi" w:cstheme="minorHAnsi"/>
          <w:b/>
          <w:bCs/>
          <w:lang w:val="sk-SK"/>
        </w:rPr>
      </w:pPr>
      <w:r w:rsidRPr="00B13C78">
        <w:rPr>
          <w:rFonts w:asciiTheme="minorHAnsi" w:hAnsiTheme="minorHAnsi" w:cstheme="minorHAnsi"/>
          <w:b/>
          <w:lang w:val="sk-SK"/>
        </w:rPr>
        <w:lastRenderedPageBreak/>
        <w:t>Článok</w:t>
      </w:r>
      <w:r w:rsidRPr="00B13C78">
        <w:rPr>
          <w:rFonts w:asciiTheme="minorHAnsi" w:hAnsiTheme="minorHAnsi" w:cstheme="minorHAnsi"/>
          <w:b/>
          <w:bCs/>
          <w:lang w:val="sk-SK"/>
        </w:rPr>
        <w:t xml:space="preserve"> 6</w:t>
      </w:r>
    </w:p>
    <w:p w:rsidR="00B13C78" w:rsidRPr="00B13C78" w:rsidRDefault="00B13C78" w:rsidP="00B13C78">
      <w:pPr>
        <w:pStyle w:val="Advokat"/>
        <w:jc w:val="center"/>
        <w:rPr>
          <w:rFonts w:asciiTheme="minorHAnsi" w:hAnsiTheme="minorHAnsi" w:cstheme="minorHAnsi"/>
          <w:b/>
          <w:bCs/>
          <w:iCs/>
        </w:rPr>
      </w:pPr>
      <w:r w:rsidRPr="00B13C78">
        <w:rPr>
          <w:rFonts w:asciiTheme="minorHAnsi" w:hAnsiTheme="minorHAnsi" w:cstheme="minorHAnsi"/>
          <w:b/>
          <w:bCs/>
          <w:iCs/>
        </w:rPr>
        <w:t>Záverečné ustanovenia</w:t>
      </w:r>
    </w:p>
    <w:p w:rsidR="00B13C78" w:rsidRPr="00B13C78" w:rsidRDefault="00B13C78" w:rsidP="00B13C78">
      <w:pPr>
        <w:numPr>
          <w:ilvl w:val="0"/>
          <w:numId w:val="6"/>
        </w:numPr>
        <w:tabs>
          <w:tab w:val="num" w:pos="360"/>
        </w:tabs>
        <w:autoSpaceDE/>
        <w:autoSpaceDN/>
        <w:adjustRightInd/>
        <w:ind w:left="360"/>
        <w:jc w:val="both"/>
        <w:rPr>
          <w:rFonts w:asciiTheme="minorHAnsi" w:hAnsiTheme="minorHAnsi" w:cstheme="minorHAnsi"/>
          <w:lang w:val="sk-SK"/>
        </w:rPr>
      </w:pPr>
      <w:r w:rsidRPr="00B13C78">
        <w:rPr>
          <w:rFonts w:asciiTheme="minorHAnsi" w:hAnsiTheme="minorHAnsi" w:cstheme="minorHAnsi"/>
          <w:lang w:val="sk-SK"/>
        </w:rPr>
        <w:t>Zmluvné strany sú si vedomé toho, že sú  obsahom tejto zmluvy viazané odo dňa jej podpísania, pričom ak v lehote do 3 rokov od jej uzatvorenia nebude Okresnému úradu Banská Bystrica, katastrálny odbor, podaný návrh na vklad vlastníckeho práva do katastra nehnuteľností platí, že zmluvné strany od tejto zmluvy odstúpili.</w:t>
      </w:r>
    </w:p>
    <w:p w:rsidR="00B13C78" w:rsidRPr="00B13C78" w:rsidRDefault="00B13C78" w:rsidP="00B13C78">
      <w:pPr>
        <w:pStyle w:val="Zarkazkladnhotextu"/>
        <w:numPr>
          <w:ilvl w:val="0"/>
          <w:numId w:val="6"/>
        </w:numPr>
        <w:tabs>
          <w:tab w:val="num" w:pos="360"/>
        </w:tabs>
        <w:autoSpaceDE/>
        <w:autoSpaceDN/>
        <w:adjustRightInd/>
        <w:spacing w:after="0"/>
        <w:ind w:left="360"/>
        <w:jc w:val="both"/>
        <w:rPr>
          <w:rFonts w:asciiTheme="minorHAnsi" w:hAnsiTheme="minorHAnsi" w:cstheme="minorHAnsi"/>
          <w:lang w:val="sk-SK"/>
        </w:rPr>
      </w:pPr>
      <w:r w:rsidRPr="00B13C78">
        <w:rPr>
          <w:rFonts w:asciiTheme="minorHAnsi" w:hAnsiTheme="minorHAnsi" w:cstheme="minorHAnsi"/>
          <w:lang w:val="sk-SK"/>
        </w:rPr>
        <w:t>Právne vzťahy zmluvných strán, ktoré nie sú upravené touto zmluvou, sa spravujú ustanoveniami zák. č. 40/1964 Zb., Občianskeho zákonníka a ostatnými platnými právnymi predpismi SR.</w:t>
      </w:r>
    </w:p>
    <w:p w:rsidR="00B13C78" w:rsidRPr="00B13C78" w:rsidRDefault="00B13C78" w:rsidP="00B13C78">
      <w:pPr>
        <w:pStyle w:val="Zarkazkladnhotextu"/>
        <w:numPr>
          <w:ilvl w:val="0"/>
          <w:numId w:val="6"/>
        </w:numPr>
        <w:tabs>
          <w:tab w:val="num" w:pos="360"/>
        </w:tabs>
        <w:autoSpaceDE/>
        <w:autoSpaceDN/>
        <w:adjustRightInd/>
        <w:spacing w:after="0"/>
        <w:ind w:left="360"/>
        <w:jc w:val="both"/>
        <w:rPr>
          <w:rFonts w:asciiTheme="minorHAnsi" w:hAnsiTheme="minorHAnsi" w:cstheme="minorHAnsi"/>
          <w:lang w:val="sk-SK"/>
        </w:rPr>
      </w:pPr>
      <w:r w:rsidRPr="00B13C78">
        <w:rPr>
          <w:rFonts w:asciiTheme="minorHAnsi" w:hAnsiTheme="minorHAnsi" w:cstheme="minorHAnsi"/>
          <w:lang w:val="sk-SK"/>
        </w:rPr>
        <w:t>Túto zmluvu je možné meniť a dopĺňať len formou číslovaných písomných dodatkov, podpísaných všetkými zmluvnými stranami.</w:t>
      </w:r>
    </w:p>
    <w:p w:rsidR="00B13C78" w:rsidRPr="00B13C78" w:rsidRDefault="00B13C78" w:rsidP="00B13C78">
      <w:pPr>
        <w:ind w:left="360" w:hanging="360"/>
        <w:jc w:val="both"/>
        <w:rPr>
          <w:rFonts w:asciiTheme="minorHAnsi" w:hAnsiTheme="minorHAnsi" w:cstheme="minorHAnsi"/>
          <w:lang w:val="sk-SK"/>
        </w:rPr>
      </w:pPr>
      <w:r w:rsidRPr="00B13C78">
        <w:rPr>
          <w:rFonts w:asciiTheme="minorHAnsi" w:hAnsiTheme="minorHAnsi" w:cstheme="minorHAnsi"/>
          <w:lang w:val="sk-SK"/>
        </w:rPr>
        <w:t xml:space="preserve">4. </w:t>
      </w:r>
      <w:r w:rsidRPr="00B13C78">
        <w:rPr>
          <w:rFonts w:asciiTheme="minorHAnsi" w:hAnsiTheme="minorHAnsi" w:cstheme="minorHAnsi"/>
          <w:lang w:val="sk-SK"/>
        </w:rPr>
        <w:tab/>
        <w:t>Ak by niektoré ustanovenie tejto zmluvy bolo už v čase jej uzavretia neplatné, alebo ak sa stane neplatným neskôr (po uzavretí tejto zmluvy), nie je tým dotknutá platnosť ostatných ustanovení tejto zmluvy. Zmluvné strany sa v takomto prípade zaväzujú bez zbytočného odkladu neplatné ustanovenie zmluvy nahradiť vo forme dodatku k tejto zmluve platným ustanovením.</w:t>
      </w:r>
    </w:p>
    <w:p w:rsidR="00B13C78" w:rsidRPr="00B13C78" w:rsidRDefault="00B13C78" w:rsidP="00B13C78">
      <w:pPr>
        <w:ind w:left="360" w:hanging="360"/>
        <w:jc w:val="both"/>
        <w:rPr>
          <w:rFonts w:asciiTheme="minorHAnsi" w:hAnsiTheme="minorHAnsi" w:cstheme="minorHAnsi"/>
          <w:lang w:val="sk-SK"/>
        </w:rPr>
      </w:pPr>
      <w:r w:rsidRPr="00B13C78">
        <w:rPr>
          <w:rFonts w:asciiTheme="minorHAnsi" w:hAnsiTheme="minorHAnsi" w:cstheme="minorHAnsi"/>
          <w:lang w:val="sk-SK"/>
        </w:rPr>
        <w:t xml:space="preserve">5. </w:t>
      </w:r>
      <w:r w:rsidRPr="00B13C78">
        <w:rPr>
          <w:rFonts w:asciiTheme="minorHAnsi" w:hAnsiTheme="minorHAnsi" w:cstheme="minorHAnsi"/>
          <w:lang w:val="sk-SK"/>
        </w:rPr>
        <w:tab/>
        <w:t>Táto zmluva nadobúda platnosť dňom podpisu poslednej zmluvnej strany a účinnosť dňom nasledujúcim po dni jej zverejnenia.</w:t>
      </w:r>
    </w:p>
    <w:p w:rsidR="00B13C78" w:rsidRPr="00B13C78" w:rsidRDefault="00B13C78" w:rsidP="00B13C78">
      <w:pPr>
        <w:ind w:left="360" w:hanging="360"/>
        <w:jc w:val="both"/>
        <w:rPr>
          <w:rFonts w:asciiTheme="minorHAnsi" w:hAnsiTheme="minorHAnsi" w:cstheme="minorHAnsi"/>
          <w:lang w:val="sk-SK"/>
        </w:rPr>
      </w:pPr>
      <w:r w:rsidRPr="00B13C78">
        <w:rPr>
          <w:rFonts w:asciiTheme="minorHAnsi" w:hAnsiTheme="minorHAnsi" w:cstheme="minorHAnsi"/>
          <w:lang w:val="sk-SK"/>
        </w:rPr>
        <w:t xml:space="preserve">6.  </w:t>
      </w:r>
      <w:r w:rsidRPr="00B13C78">
        <w:rPr>
          <w:rFonts w:asciiTheme="minorHAnsi" w:hAnsiTheme="minorHAnsi" w:cstheme="minorHAnsi"/>
          <w:lang w:val="sk-SK"/>
        </w:rPr>
        <w:tab/>
        <w:t>Zmluvné strany vyhlasujú, že táto zmluva bola napísaná podľa ich pokynov, že si ju pred podpísaním prečítali, jej obsahu porozumeli, uzavreli ju slobodne a vážne, bez nátlaku a na znak  súhlasu s jej obsahom ju vlastnoručne podpisujú.</w:t>
      </w:r>
    </w:p>
    <w:p w:rsidR="00B13C78" w:rsidRPr="00B13C78" w:rsidRDefault="00B13C78" w:rsidP="00B13C78">
      <w:pPr>
        <w:ind w:left="360" w:hanging="360"/>
        <w:jc w:val="both"/>
        <w:rPr>
          <w:rFonts w:asciiTheme="minorHAnsi" w:hAnsiTheme="minorHAnsi" w:cstheme="minorHAnsi"/>
          <w:lang w:val="sk-SK"/>
        </w:rPr>
      </w:pPr>
      <w:r w:rsidRPr="00B13C78">
        <w:rPr>
          <w:rFonts w:asciiTheme="minorHAnsi" w:hAnsiTheme="minorHAnsi" w:cstheme="minorHAnsi"/>
          <w:lang w:val="sk-SK"/>
        </w:rPr>
        <w:t xml:space="preserve">7. </w:t>
      </w:r>
      <w:r w:rsidRPr="00B13C78">
        <w:rPr>
          <w:rFonts w:asciiTheme="minorHAnsi" w:hAnsiTheme="minorHAnsi" w:cstheme="minorHAnsi"/>
          <w:lang w:val="sk-SK"/>
        </w:rPr>
        <w:tab/>
      </w:r>
      <w:r w:rsidRPr="00B13C78">
        <w:rPr>
          <w:rFonts w:asciiTheme="minorHAnsi" w:hAnsiTheme="minorHAnsi" w:cstheme="minorHAnsi"/>
          <w:iCs/>
          <w:lang w:val="sk-SK"/>
        </w:rPr>
        <w:t xml:space="preserve">Predávajúci </w:t>
      </w:r>
      <w:r w:rsidRPr="00B13C78">
        <w:rPr>
          <w:rFonts w:asciiTheme="minorHAnsi" w:hAnsiTheme="minorHAnsi" w:cstheme="minorHAnsi"/>
          <w:lang w:val="sk-SK"/>
        </w:rPr>
        <w:t xml:space="preserve">berie na vedomie, že </w:t>
      </w:r>
      <w:r w:rsidRPr="00B13C78">
        <w:rPr>
          <w:rFonts w:asciiTheme="minorHAnsi" w:hAnsiTheme="minorHAnsi" w:cstheme="minorHAnsi"/>
          <w:iCs/>
          <w:lang w:val="sk-SK"/>
        </w:rPr>
        <w:t>podpis jeho štatutárneho orgánu na tejto zmluve musí byťúradne osvedčený</w:t>
      </w:r>
      <w:r w:rsidRPr="00B13C78">
        <w:rPr>
          <w:rFonts w:asciiTheme="minorHAnsi" w:hAnsiTheme="minorHAnsi" w:cstheme="minorHAnsi"/>
          <w:lang w:val="sk-SK"/>
        </w:rPr>
        <w:t xml:space="preserve">, podľa § 42 ods. 3 zák. č. 162/1995 </w:t>
      </w:r>
      <w:proofErr w:type="spellStart"/>
      <w:r w:rsidRPr="00B13C78">
        <w:rPr>
          <w:rFonts w:asciiTheme="minorHAnsi" w:hAnsiTheme="minorHAnsi" w:cstheme="minorHAnsi"/>
          <w:lang w:val="sk-SK"/>
        </w:rPr>
        <w:t>Z.z</w:t>
      </w:r>
      <w:proofErr w:type="spellEnd"/>
      <w:r w:rsidRPr="00B13C78">
        <w:rPr>
          <w:rFonts w:asciiTheme="minorHAnsi" w:hAnsiTheme="minorHAnsi" w:cstheme="minorHAnsi"/>
          <w:lang w:val="sk-SK"/>
        </w:rPr>
        <w:t>., katastrálny zákon.</w:t>
      </w:r>
    </w:p>
    <w:p w:rsidR="00B13C78" w:rsidRPr="00B13C78" w:rsidRDefault="00B13C78" w:rsidP="00B13C78">
      <w:pPr>
        <w:ind w:left="360" w:hanging="360"/>
        <w:jc w:val="both"/>
        <w:rPr>
          <w:rFonts w:asciiTheme="minorHAnsi" w:hAnsiTheme="minorHAnsi" w:cstheme="minorHAnsi"/>
          <w:lang w:val="sk-SK"/>
        </w:rPr>
      </w:pPr>
      <w:r w:rsidRPr="00B13C78">
        <w:rPr>
          <w:rFonts w:asciiTheme="minorHAnsi" w:hAnsiTheme="minorHAnsi" w:cstheme="minorHAnsi"/>
          <w:lang w:val="sk-SK"/>
        </w:rPr>
        <w:t>8.</w:t>
      </w:r>
      <w:r w:rsidRPr="00B13C78">
        <w:rPr>
          <w:rFonts w:asciiTheme="minorHAnsi" w:hAnsiTheme="minorHAnsi" w:cstheme="minorHAnsi"/>
          <w:lang w:val="sk-SK"/>
        </w:rPr>
        <w:tab/>
        <w:t>Táto zmluva sa vyhotovuje v </w:t>
      </w:r>
      <w:r w:rsidRPr="00B13C78">
        <w:rPr>
          <w:rFonts w:asciiTheme="minorHAnsi" w:hAnsiTheme="minorHAnsi" w:cstheme="minorHAnsi"/>
          <w:b/>
          <w:lang w:val="sk-SK"/>
        </w:rPr>
        <w:t>štyroch</w:t>
      </w:r>
      <w:r w:rsidRPr="00B13C78">
        <w:rPr>
          <w:rFonts w:asciiTheme="minorHAnsi" w:hAnsiTheme="minorHAnsi" w:cstheme="minorHAnsi"/>
          <w:b/>
          <w:iCs/>
          <w:lang w:val="sk-SK"/>
        </w:rPr>
        <w:t xml:space="preserve"> (4) vyhotoveniach</w:t>
      </w:r>
      <w:r w:rsidRPr="00B13C78">
        <w:rPr>
          <w:rFonts w:asciiTheme="minorHAnsi" w:hAnsiTheme="minorHAnsi" w:cstheme="minorHAnsi"/>
          <w:lang w:val="sk-SK"/>
        </w:rPr>
        <w:t xml:space="preserve">, z ktorých jedno vyhotovenie je určené pre každú zmluvnú stranu a </w:t>
      </w:r>
      <w:r w:rsidRPr="00B13C78">
        <w:rPr>
          <w:rFonts w:asciiTheme="minorHAnsi" w:hAnsiTheme="minorHAnsi" w:cstheme="minorHAnsi"/>
          <w:iCs/>
          <w:lang w:val="sk-SK"/>
        </w:rPr>
        <w:t>dve vyhotovenia</w:t>
      </w:r>
      <w:r w:rsidRPr="00B13C78">
        <w:rPr>
          <w:rFonts w:asciiTheme="minorHAnsi" w:hAnsiTheme="minorHAnsi" w:cstheme="minorHAnsi"/>
          <w:lang w:val="sk-SK"/>
        </w:rPr>
        <w:t xml:space="preserve"> sú určené pre Okresný úrad Banská Bystrica, katastrálny odbor, ktoré budú prílohou návrhu na vklad vlastníckeho práva do katastra nehnuteľností. </w:t>
      </w:r>
    </w:p>
    <w:p w:rsidR="00B13C78" w:rsidRPr="00B13C78" w:rsidRDefault="00B13C78" w:rsidP="00B13C78">
      <w:pPr>
        <w:pStyle w:val="Advnormal"/>
        <w:tabs>
          <w:tab w:val="clear" w:pos="567"/>
          <w:tab w:val="left" w:pos="0"/>
        </w:tabs>
        <w:ind w:left="567" w:hanging="567"/>
        <w:rPr>
          <w:rFonts w:asciiTheme="minorHAnsi" w:hAnsiTheme="minorHAnsi" w:cstheme="minorHAnsi"/>
          <w:iCs/>
          <w:szCs w:val="24"/>
        </w:rPr>
      </w:pPr>
    </w:p>
    <w:p w:rsidR="00B13C78" w:rsidRDefault="00B13C78" w:rsidP="00B13C78">
      <w:pPr>
        <w:pStyle w:val="Advnormal"/>
        <w:tabs>
          <w:tab w:val="clear" w:pos="567"/>
          <w:tab w:val="left" w:pos="0"/>
        </w:tabs>
        <w:ind w:left="567" w:hanging="567"/>
        <w:rPr>
          <w:rFonts w:asciiTheme="minorHAnsi" w:hAnsiTheme="minorHAnsi" w:cstheme="minorHAnsi"/>
          <w:iCs/>
          <w:szCs w:val="24"/>
        </w:rPr>
      </w:pPr>
    </w:p>
    <w:p w:rsidR="00B13C78" w:rsidRDefault="00B13C78" w:rsidP="00B13C78">
      <w:pPr>
        <w:pStyle w:val="Advnormal"/>
        <w:tabs>
          <w:tab w:val="clear" w:pos="567"/>
          <w:tab w:val="left" w:pos="0"/>
        </w:tabs>
        <w:ind w:left="567" w:hanging="567"/>
        <w:rPr>
          <w:rFonts w:asciiTheme="minorHAnsi" w:hAnsiTheme="minorHAnsi" w:cstheme="minorHAnsi"/>
          <w:iCs/>
          <w:szCs w:val="24"/>
        </w:rPr>
      </w:pPr>
    </w:p>
    <w:p w:rsidR="00B13C78" w:rsidRPr="00B13C78" w:rsidRDefault="00B13C78" w:rsidP="00B13C78">
      <w:pPr>
        <w:pStyle w:val="Advnormal"/>
        <w:tabs>
          <w:tab w:val="clear" w:pos="567"/>
          <w:tab w:val="left" w:pos="0"/>
        </w:tabs>
        <w:ind w:left="567" w:hanging="567"/>
        <w:rPr>
          <w:rFonts w:asciiTheme="minorHAnsi" w:hAnsiTheme="minorHAnsi" w:cstheme="minorHAnsi"/>
          <w:iCs/>
          <w:szCs w:val="24"/>
        </w:rPr>
      </w:pPr>
      <w:r w:rsidRPr="00B13C78">
        <w:rPr>
          <w:rFonts w:asciiTheme="minorHAnsi" w:hAnsiTheme="minorHAnsi" w:cstheme="minorHAnsi"/>
          <w:iCs/>
          <w:szCs w:val="24"/>
        </w:rPr>
        <w:t>V Selciach,  dňa ............................</w:t>
      </w:r>
    </w:p>
    <w:p w:rsidR="00B13C78" w:rsidRPr="00B13C78" w:rsidRDefault="00B13C78" w:rsidP="00B13C78">
      <w:pPr>
        <w:pStyle w:val="Advnormal"/>
        <w:tabs>
          <w:tab w:val="clear" w:pos="567"/>
          <w:tab w:val="left" w:pos="0"/>
        </w:tabs>
        <w:ind w:left="567" w:hanging="567"/>
        <w:rPr>
          <w:rFonts w:asciiTheme="minorHAnsi" w:hAnsiTheme="minorHAnsi" w:cstheme="minorHAnsi"/>
          <w:b/>
          <w:bCs/>
          <w:iCs/>
          <w:szCs w:val="24"/>
        </w:rPr>
      </w:pPr>
      <w:r w:rsidRPr="00B13C78">
        <w:rPr>
          <w:rFonts w:asciiTheme="minorHAnsi" w:hAnsiTheme="minorHAnsi" w:cstheme="minorHAnsi"/>
          <w:b/>
          <w:bCs/>
          <w:iCs/>
          <w:szCs w:val="24"/>
        </w:rPr>
        <w:t>Predávajúci: Obec Selce</w:t>
      </w:r>
      <w:r w:rsidRPr="00B13C78">
        <w:rPr>
          <w:rFonts w:asciiTheme="minorHAnsi" w:hAnsiTheme="minorHAnsi" w:cstheme="minorHAnsi"/>
          <w:b/>
          <w:bCs/>
          <w:iCs/>
          <w:szCs w:val="24"/>
        </w:rPr>
        <w:tab/>
      </w:r>
      <w:r w:rsidRPr="00B13C78">
        <w:rPr>
          <w:rFonts w:asciiTheme="minorHAnsi" w:hAnsiTheme="minorHAnsi" w:cstheme="minorHAnsi"/>
          <w:b/>
          <w:bCs/>
          <w:iCs/>
          <w:szCs w:val="24"/>
        </w:rPr>
        <w:tab/>
      </w:r>
      <w:r w:rsidRPr="00B13C78">
        <w:rPr>
          <w:rFonts w:asciiTheme="minorHAnsi" w:hAnsiTheme="minorHAnsi" w:cstheme="minorHAnsi"/>
          <w:b/>
          <w:bCs/>
          <w:iCs/>
          <w:szCs w:val="24"/>
        </w:rPr>
        <w:tab/>
      </w:r>
      <w:r w:rsidRPr="00B13C78">
        <w:rPr>
          <w:rFonts w:asciiTheme="minorHAnsi" w:hAnsiTheme="minorHAnsi" w:cstheme="minorHAnsi"/>
          <w:b/>
          <w:bCs/>
          <w:iCs/>
          <w:szCs w:val="24"/>
        </w:rPr>
        <w:tab/>
      </w:r>
      <w:r w:rsidRPr="00B13C78">
        <w:rPr>
          <w:rFonts w:asciiTheme="minorHAnsi" w:hAnsiTheme="minorHAnsi" w:cstheme="minorHAnsi"/>
          <w:b/>
          <w:bCs/>
          <w:iCs/>
          <w:szCs w:val="24"/>
        </w:rPr>
        <w:tab/>
      </w:r>
      <w:r w:rsidRPr="00B13C78">
        <w:rPr>
          <w:rFonts w:asciiTheme="minorHAnsi" w:hAnsiTheme="minorHAnsi" w:cstheme="minorHAnsi"/>
          <w:b/>
          <w:bCs/>
          <w:iCs/>
          <w:szCs w:val="24"/>
        </w:rPr>
        <w:tab/>
      </w:r>
      <w:r w:rsidRPr="00B13C78">
        <w:rPr>
          <w:rFonts w:asciiTheme="minorHAnsi" w:hAnsiTheme="minorHAnsi" w:cstheme="minorHAnsi"/>
          <w:iCs/>
          <w:szCs w:val="24"/>
        </w:rPr>
        <w:t>..............................................</w:t>
      </w:r>
    </w:p>
    <w:p w:rsidR="00B13C78" w:rsidRPr="00B13C78" w:rsidRDefault="00B13C78" w:rsidP="00B13C78">
      <w:pPr>
        <w:pStyle w:val="Advnormal"/>
        <w:tabs>
          <w:tab w:val="clear" w:pos="567"/>
          <w:tab w:val="left" w:pos="0"/>
        </w:tabs>
        <w:rPr>
          <w:rFonts w:asciiTheme="minorHAnsi" w:hAnsiTheme="minorHAnsi" w:cstheme="minorHAnsi"/>
          <w:iCs/>
          <w:szCs w:val="24"/>
        </w:rPr>
      </w:pPr>
      <w:r w:rsidRPr="00B13C78">
        <w:rPr>
          <w:rFonts w:asciiTheme="minorHAnsi" w:hAnsiTheme="minorHAnsi" w:cstheme="minorHAnsi"/>
          <w:iCs/>
          <w:szCs w:val="24"/>
        </w:rPr>
        <w:tab/>
      </w:r>
      <w:r w:rsidRPr="00B13C78">
        <w:rPr>
          <w:rFonts w:asciiTheme="minorHAnsi" w:hAnsiTheme="minorHAnsi" w:cstheme="minorHAnsi"/>
          <w:iCs/>
          <w:szCs w:val="24"/>
        </w:rPr>
        <w:tab/>
      </w:r>
      <w:r w:rsidRPr="00B13C78">
        <w:rPr>
          <w:rFonts w:asciiTheme="minorHAnsi" w:hAnsiTheme="minorHAnsi" w:cstheme="minorHAnsi"/>
          <w:iCs/>
          <w:szCs w:val="24"/>
        </w:rPr>
        <w:tab/>
      </w:r>
      <w:r w:rsidRPr="00B13C78">
        <w:rPr>
          <w:rFonts w:asciiTheme="minorHAnsi" w:hAnsiTheme="minorHAnsi" w:cstheme="minorHAnsi"/>
          <w:iCs/>
          <w:szCs w:val="24"/>
        </w:rPr>
        <w:tab/>
      </w:r>
      <w:r w:rsidRPr="00B13C78">
        <w:rPr>
          <w:rFonts w:asciiTheme="minorHAnsi" w:hAnsiTheme="minorHAnsi" w:cstheme="minorHAnsi"/>
          <w:iCs/>
          <w:szCs w:val="24"/>
        </w:rPr>
        <w:tab/>
      </w:r>
      <w:r w:rsidRPr="00B13C78">
        <w:rPr>
          <w:rFonts w:asciiTheme="minorHAnsi" w:hAnsiTheme="minorHAnsi" w:cstheme="minorHAnsi"/>
          <w:iCs/>
          <w:szCs w:val="24"/>
        </w:rPr>
        <w:tab/>
      </w:r>
      <w:r w:rsidRPr="00B13C78">
        <w:rPr>
          <w:rFonts w:asciiTheme="minorHAnsi" w:hAnsiTheme="minorHAnsi" w:cstheme="minorHAnsi"/>
          <w:iCs/>
          <w:szCs w:val="24"/>
        </w:rPr>
        <w:tab/>
      </w:r>
      <w:r w:rsidRPr="00B13C78">
        <w:rPr>
          <w:rFonts w:asciiTheme="minorHAnsi" w:hAnsiTheme="minorHAnsi" w:cstheme="minorHAnsi"/>
          <w:iCs/>
          <w:szCs w:val="24"/>
        </w:rPr>
        <w:tab/>
      </w:r>
      <w:r w:rsidRPr="00B13C78">
        <w:rPr>
          <w:rFonts w:asciiTheme="minorHAnsi" w:hAnsiTheme="minorHAnsi" w:cstheme="minorHAnsi"/>
          <w:iCs/>
          <w:szCs w:val="24"/>
        </w:rPr>
        <w:tab/>
        <w:t>Ján Kupec, starosta obce</w:t>
      </w:r>
      <w:r w:rsidRPr="00B13C78">
        <w:rPr>
          <w:rFonts w:asciiTheme="minorHAnsi" w:hAnsiTheme="minorHAnsi" w:cstheme="minorHAnsi"/>
          <w:iCs/>
          <w:szCs w:val="24"/>
        </w:rPr>
        <w:tab/>
      </w:r>
    </w:p>
    <w:p w:rsidR="00B13C78" w:rsidRPr="00B13C78" w:rsidRDefault="00B13C78" w:rsidP="00B13C78">
      <w:pPr>
        <w:pStyle w:val="Advnormal"/>
        <w:tabs>
          <w:tab w:val="clear" w:pos="567"/>
          <w:tab w:val="left" w:pos="0"/>
        </w:tabs>
        <w:ind w:left="567" w:hanging="567"/>
        <w:rPr>
          <w:rFonts w:asciiTheme="minorHAnsi" w:hAnsiTheme="minorHAnsi" w:cstheme="minorHAnsi"/>
          <w:iCs/>
          <w:szCs w:val="24"/>
        </w:rPr>
      </w:pPr>
    </w:p>
    <w:p w:rsidR="00B13C78" w:rsidRPr="00B13C78" w:rsidRDefault="00B13C78" w:rsidP="00B13C78">
      <w:pPr>
        <w:pStyle w:val="Advnormal"/>
        <w:tabs>
          <w:tab w:val="clear" w:pos="567"/>
          <w:tab w:val="left" w:pos="0"/>
        </w:tabs>
        <w:ind w:left="567" w:hanging="567"/>
        <w:rPr>
          <w:rFonts w:asciiTheme="minorHAnsi" w:hAnsiTheme="minorHAnsi" w:cstheme="minorHAnsi"/>
          <w:iCs/>
          <w:szCs w:val="24"/>
        </w:rPr>
      </w:pPr>
    </w:p>
    <w:p w:rsidR="00B13C78" w:rsidRPr="00B13C78" w:rsidRDefault="00B13C78" w:rsidP="00B13C78">
      <w:pPr>
        <w:pStyle w:val="Advnormal"/>
        <w:tabs>
          <w:tab w:val="clear" w:pos="567"/>
          <w:tab w:val="left" w:pos="0"/>
        </w:tabs>
        <w:ind w:left="567" w:hanging="567"/>
        <w:rPr>
          <w:rFonts w:asciiTheme="minorHAnsi" w:hAnsiTheme="minorHAnsi" w:cstheme="minorHAnsi"/>
          <w:iCs/>
          <w:szCs w:val="24"/>
        </w:rPr>
      </w:pPr>
      <w:r w:rsidRPr="00B13C78">
        <w:rPr>
          <w:rFonts w:asciiTheme="minorHAnsi" w:hAnsiTheme="minorHAnsi" w:cstheme="minorHAnsi"/>
          <w:iCs/>
          <w:szCs w:val="24"/>
        </w:rPr>
        <w:t>V Selciach, dňa .............................</w:t>
      </w:r>
    </w:p>
    <w:p w:rsidR="00B13C78" w:rsidRPr="00B13C78" w:rsidRDefault="00B13C78" w:rsidP="00B13C78">
      <w:pPr>
        <w:pStyle w:val="Advnormal"/>
        <w:tabs>
          <w:tab w:val="clear" w:pos="567"/>
          <w:tab w:val="left" w:pos="0"/>
        </w:tabs>
        <w:ind w:left="567" w:hanging="567"/>
        <w:rPr>
          <w:rFonts w:asciiTheme="minorHAnsi" w:hAnsiTheme="minorHAnsi" w:cstheme="minorHAnsi"/>
          <w:b/>
          <w:bCs/>
          <w:iCs/>
          <w:szCs w:val="24"/>
        </w:rPr>
      </w:pPr>
      <w:r w:rsidRPr="00B13C78">
        <w:rPr>
          <w:rFonts w:asciiTheme="minorHAnsi" w:hAnsiTheme="minorHAnsi" w:cstheme="minorHAnsi"/>
          <w:b/>
          <w:bCs/>
          <w:iCs/>
          <w:szCs w:val="24"/>
        </w:rPr>
        <w:t>Kupujúci: Jozef M e s í k</w:t>
      </w:r>
      <w:r w:rsidRPr="00B13C78">
        <w:rPr>
          <w:rFonts w:asciiTheme="minorHAnsi" w:hAnsiTheme="minorHAnsi" w:cstheme="minorHAnsi"/>
          <w:b/>
          <w:bCs/>
          <w:iCs/>
          <w:szCs w:val="24"/>
        </w:rPr>
        <w:tab/>
      </w:r>
      <w:r w:rsidRPr="00B13C78">
        <w:rPr>
          <w:rFonts w:asciiTheme="minorHAnsi" w:hAnsiTheme="minorHAnsi" w:cstheme="minorHAnsi"/>
          <w:b/>
          <w:bCs/>
          <w:iCs/>
          <w:szCs w:val="24"/>
        </w:rPr>
        <w:tab/>
      </w:r>
      <w:r w:rsidRPr="00B13C78">
        <w:rPr>
          <w:rFonts w:asciiTheme="minorHAnsi" w:hAnsiTheme="minorHAnsi" w:cstheme="minorHAnsi"/>
          <w:b/>
          <w:bCs/>
          <w:iCs/>
          <w:szCs w:val="24"/>
        </w:rPr>
        <w:tab/>
      </w:r>
      <w:r w:rsidRPr="00B13C78">
        <w:rPr>
          <w:rFonts w:asciiTheme="minorHAnsi" w:hAnsiTheme="minorHAnsi" w:cstheme="minorHAnsi"/>
          <w:b/>
          <w:bCs/>
          <w:iCs/>
          <w:szCs w:val="24"/>
        </w:rPr>
        <w:tab/>
      </w:r>
      <w:r w:rsidRPr="00B13C78">
        <w:rPr>
          <w:rFonts w:asciiTheme="minorHAnsi" w:hAnsiTheme="minorHAnsi" w:cstheme="minorHAnsi"/>
          <w:b/>
          <w:bCs/>
          <w:iCs/>
          <w:szCs w:val="24"/>
        </w:rPr>
        <w:tab/>
      </w:r>
      <w:r w:rsidRPr="00B13C78">
        <w:rPr>
          <w:rFonts w:asciiTheme="minorHAnsi" w:hAnsiTheme="minorHAnsi" w:cstheme="minorHAnsi"/>
          <w:b/>
          <w:bCs/>
          <w:iCs/>
          <w:szCs w:val="24"/>
        </w:rPr>
        <w:tab/>
      </w:r>
      <w:r w:rsidRPr="00B13C78">
        <w:rPr>
          <w:rFonts w:asciiTheme="minorHAnsi" w:hAnsiTheme="minorHAnsi" w:cstheme="minorHAnsi"/>
          <w:iCs/>
          <w:szCs w:val="24"/>
        </w:rPr>
        <w:t>..............................................</w:t>
      </w:r>
    </w:p>
    <w:p w:rsidR="00B13C78" w:rsidRPr="00B13C78" w:rsidRDefault="00B13C78" w:rsidP="00B13C78">
      <w:pPr>
        <w:pStyle w:val="Advnormal"/>
        <w:tabs>
          <w:tab w:val="clear" w:pos="567"/>
          <w:tab w:val="left" w:pos="0"/>
        </w:tabs>
        <w:rPr>
          <w:rFonts w:asciiTheme="minorHAnsi" w:hAnsiTheme="minorHAnsi" w:cstheme="minorHAnsi"/>
          <w:iCs/>
          <w:szCs w:val="24"/>
        </w:rPr>
      </w:pPr>
      <w:r w:rsidRPr="00B13C78">
        <w:rPr>
          <w:rFonts w:asciiTheme="minorHAnsi" w:hAnsiTheme="minorHAnsi" w:cstheme="minorHAnsi"/>
          <w:b/>
          <w:bCs/>
          <w:iCs/>
          <w:szCs w:val="24"/>
        </w:rPr>
        <w:tab/>
      </w:r>
      <w:r w:rsidRPr="00B13C78">
        <w:rPr>
          <w:rFonts w:asciiTheme="minorHAnsi" w:hAnsiTheme="minorHAnsi" w:cstheme="minorHAnsi"/>
          <w:b/>
          <w:bCs/>
          <w:iCs/>
          <w:szCs w:val="24"/>
        </w:rPr>
        <w:tab/>
      </w:r>
      <w:r w:rsidRPr="00B13C78">
        <w:rPr>
          <w:rFonts w:asciiTheme="minorHAnsi" w:hAnsiTheme="minorHAnsi" w:cstheme="minorHAnsi"/>
          <w:b/>
          <w:bCs/>
          <w:iCs/>
          <w:szCs w:val="24"/>
        </w:rPr>
        <w:tab/>
      </w:r>
      <w:r w:rsidRPr="00B13C78">
        <w:rPr>
          <w:rFonts w:asciiTheme="minorHAnsi" w:hAnsiTheme="minorHAnsi" w:cstheme="minorHAnsi"/>
          <w:b/>
          <w:bCs/>
          <w:iCs/>
          <w:szCs w:val="24"/>
        </w:rPr>
        <w:tab/>
      </w:r>
      <w:r w:rsidRPr="00B13C78">
        <w:rPr>
          <w:rFonts w:asciiTheme="minorHAnsi" w:hAnsiTheme="minorHAnsi" w:cstheme="minorHAnsi"/>
          <w:b/>
          <w:bCs/>
          <w:iCs/>
          <w:szCs w:val="24"/>
        </w:rPr>
        <w:tab/>
      </w:r>
      <w:r w:rsidRPr="00B13C78">
        <w:rPr>
          <w:rFonts w:asciiTheme="minorHAnsi" w:hAnsiTheme="minorHAnsi" w:cstheme="minorHAnsi"/>
          <w:b/>
          <w:bCs/>
          <w:iCs/>
          <w:szCs w:val="24"/>
        </w:rPr>
        <w:tab/>
      </w:r>
      <w:r w:rsidRPr="00B13C78">
        <w:rPr>
          <w:rFonts w:asciiTheme="minorHAnsi" w:hAnsiTheme="minorHAnsi" w:cstheme="minorHAnsi"/>
          <w:b/>
          <w:bCs/>
          <w:iCs/>
          <w:szCs w:val="24"/>
        </w:rPr>
        <w:tab/>
      </w:r>
      <w:r w:rsidRPr="00B13C78">
        <w:rPr>
          <w:rFonts w:asciiTheme="minorHAnsi" w:hAnsiTheme="minorHAnsi" w:cstheme="minorHAnsi"/>
          <w:b/>
          <w:bCs/>
          <w:iCs/>
          <w:szCs w:val="24"/>
        </w:rPr>
        <w:tab/>
      </w:r>
      <w:r w:rsidRPr="00B13C78">
        <w:rPr>
          <w:rFonts w:asciiTheme="minorHAnsi" w:hAnsiTheme="minorHAnsi" w:cstheme="minorHAnsi"/>
          <w:szCs w:val="24"/>
        </w:rPr>
        <w:tab/>
      </w:r>
      <w:r w:rsidRPr="00B13C78">
        <w:rPr>
          <w:rFonts w:asciiTheme="minorHAnsi" w:hAnsiTheme="minorHAnsi" w:cstheme="minorHAnsi"/>
          <w:szCs w:val="24"/>
        </w:rPr>
        <w:tab/>
      </w:r>
      <w:r w:rsidRPr="00B13C78">
        <w:rPr>
          <w:rFonts w:asciiTheme="minorHAnsi" w:hAnsiTheme="minorHAnsi" w:cstheme="minorHAnsi"/>
          <w:iCs/>
          <w:szCs w:val="24"/>
        </w:rPr>
        <w:t>podpis</w:t>
      </w:r>
    </w:p>
    <w:p w:rsidR="00B13C78" w:rsidRPr="00B13C78" w:rsidRDefault="00B13C78" w:rsidP="00B13C78">
      <w:pPr>
        <w:tabs>
          <w:tab w:val="left" w:pos="2880"/>
        </w:tabs>
        <w:ind w:left="4956" w:hanging="96"/>
        <w:rPr>
          <w:rFonts w:asciiTheme="minorHAnsi" w:hAnsiTheme="minorHAnsi" w:cstheme="minorHAnsi"/>
          <w:b/>
          <w:lang w:val="sk-SK"/>
        </w:rPr>
      </w:pPr>
    </w:p>
    <w:p w:rsidR="00B13C78" w:rsidRDefault="00B13C78" w:rsidP="00B13C78">
      <w:pPr>
        <w:tabs>
          <w:tab w:val="left" w:pos="2880"/>
        </w:tabs>
        <w:ind w:left="4956" w:hanging="96"/>
        <w:rPr>
          <w:rFonts w:asciiTheme="minorHAnsi" w:hAnsiTheme="minorHAnsi" w:cstheme="minorHAnsi"/>
          <w:b/>
          <w:lang w:val="sk-SK"/>
        </w:rPr>
      </w:pPr>
    </w:p>
    <w:p w:rsidR="00B13C78" w:rsidRDefault="00B13C78" w:rsidP="00B13C78">
      <w:pPr>
        <w:tabs>
          <w:tab w:val="left" w:pos="2880"/>
        </w:tabs>
        <w:ind w:left="4956" w:hanging="96"/>
        <w:rPr>
          <w:rFonts w:asciiTheme="minorHAnsi" w:hAnsiTheme="minorHAnsi" w:cstheme="minorHAnsi"/>
          <w:b/>
          <w:lang w:val="sk-SK"/>
        </w:rPr>
      </w:pPr>
    </w:p>
    <w:p w:rsidR="00B13C78" w:rsidRDefault="00B13C78" w:rsidP="00B13C78">
      <w:pPr>
        <w:tabs>
          <w:tab w:val="left" w:pos="2880"/>
        </w:tabs>
        <w:ind w:left="4956" w:hanging="96"/>
        <w:rPr>
          <w:rFonts w:asciiTheme="minorHAnsi" w:hAnsiTheme="minorHAnsi" w:cstheme="minorHAnsi"/>
          <w:b/>
          <w:lang w:val="sk-SK"/>
        </w:rPr>
      </w:pPr>
    </w:p>
    <w:p w:rsidR="00B13C78" w:rsidRDefault="00B13C78" w:rsidP="00B13C78">
      <w:pPr>
        <w:tabs>
          <w:tab w:val="left" w:pos="2880"/>
        </w:tabs>
        <w:ind w:left="4956" w:hanging="96"/>
        <w:rPr>
          <w:rFonts w:asciiTheme="minorHAnsi" w:hAnsiTheme="minorHAnsi" w:cstheme="minorHAnsi"/>
          <w:b/>
          <w:lang w:val="sk-SK"/>
        </w:rPr>
      </w:pPr>
    </w:p>
    <w:p w:rsidR="00B13C78" w:rsidRDefault="00B13C78" w:rsidP="00B13C78">
      <w:pPr>
        <w:tabs>
          <w:tab w:val="left" w:pos="2880"/>
        </w:tabs>
        <w:ind w:left="4956" w:hanging="96"/>
        <w:rPr>
          <w:rFonts w:asciiTheme="minorHAnsi" w:hAnsiTheme="minorHAnsi" w:cstheme="minorHAnsi"/>
          <w:b/>
          <w:lang w:val="sk-SK"/>
        </w:rPr>
      </w:pPr>
    </w:p>
    <w:p w:rsidR="00B13C78" w:rsidRDefault="00B13C78" w:rsidP="00B13C78">
      <w:pPr>
        <w:tabs>
          <w:tab w:val="left" w:pos="2880"/>
        </w:tabs>
        <w:ind w:left="4956" w:hanging="96"/>
        <w:rPr>
          <w:rFonts w:asciiTheme="minorHAnsi" w:hAnsiTheme="minorHAnsi" w:cstheme="minorHAnsi"/>
          <w:b/>
          <w:lang w:val="sk-SK"/>
        </w:rPr>
      </w:pPr>
    </w:p>
    <w:p w:rsidR="00B13C78" w:rsidRDefault="00B13C78" w:rsidP="00B13C78">
      <w:pPr>
        <w:tabs>
          <w:tab w:val="left" w:pos="2880"/>
        </w:tabs>
        <w:ind w:left="4956" w:hanging="96"/>
        <w:rPr>
          <w:rFonts w:asciiTheme="minorHAnsi" w:hAnsiTheme="minorHAnsi" w:cstheme="minorHAnsi"/>
          <w:b/>
          <w:lang w:val="sk-SK"/>
        </w:rPr>
      </w:pPr>
    </w:p>
    <w:p w:rsidR="00B13C78" w:rsidRDefault="00B13C78" w:rsidP="00B13C78">
      <w:pPr>
        <w:tabs>
          <w:tab w:val="left" w:pos="2880"/>
        </w:tabs>
        <w:ind w:left="4956" w:hanging="96"/>
        <w:rPr>
          <w:rFonts w:asciiTheme="minorHAnsi" w:hAnsiTheme="minorHAnsi" w:cstheme="minorHAnsi"/>
          <w:b/>
          <w:lang w:val="sk-SK"/>
        </w:rPr>
      </w:pPr>
    </w:p>
    <w:p w:rsidR="00B13C78" w:rsidRDefault="00B13C78" w:rsidP="00B13C78">
      <w:pPr>
        <w:tabs>
          <w:tab w:val="left" w:pos="2880"/>
        </w:tabs>
        <w:ind w:left="4956" w:hanging="96"/>
        <w:rPr>
          <w:rFonts w:asciiTheme="minorHAnsi" w:hAnsiTheme="minorHAnsi" w:cstheme="minorHAnsi"/>
          <w:b/>
          <w:lang w:val="sk-SK"/>
        </w:rPr>
      </w:pPr>
    </w:p>
    <w:p w:rsidR="00B13C78" w:rsidRDefault="00B13C78" w:rsidP="00133BCA">
      <w:pPr>
        <w:tabs>
          <w:tab w:val="left" w:pos="2880"/>
        </w:tabs>
        <w:rPr>
          <w:rFonts w:asciiTheme="minorHAnsi" w:hAnsiTheme="minorHAnsi" w:cstheme="minorHAnsi"/>
          <w:b/>
          <w:lang w:val="sk-SK"/>
        </w:rPr>
      </w:pPr>
    </w:p>
    <w:sectPr w:rsidR="00B13C78" w:rsidSect="00CC2B79">
      <w:pgSz w:w="11905" w:h="16837"/>
      <w:pgMar w:top="1079" w:right="1318" w:bottom="1276" w:left="1496" w:header="708" w:footer="708"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rPr>
        <w:rFonts w:cs="Calibri"/>
        <w:b w:val="0"/>
        <w:bCs w:val="0"/>
        <w:spacing w:val="-6"/>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9BE697F"/>
    <w:multiLevelType w:val="hybridMultilevel"/>
    <w:tmpl w:val="76FC1E08"/>
    <w:lvl w:ilvl="0" w:tplc="7CE26A28">
      <w:start w:val="1"/>
      <w:numFmt w:val="decimal"/>
      <w:lvlText w:val="%1."/>
      <w:lvlJc w:val="left"/>
      <w:pPr>
        <w:tabs>
          <w:tab w:val="num" w:pos="360"/>
        </w:tabs>
        <w:ind w:left="360" w:hanging="360"/>
      </w:pPr>
      <w:rPr>
        <w:b w:val="0"/>
        <w:bCs/>
        <w:i w:val="0"/>
        <w:iCs/>
      </w:rPr>
    </w:lvl>
    <w:lvl w:ilvl="1" w:tplc="041B0019">
      <w:start w:val="1"/>
      <w:numFmt w:val="lowerLetter"/>
      <w:lvlText w:val="%2."/>
      <w:lvlJc w:val="left"/>
      <w:pPr>
        <w:tabs>
          <w:tab w:val="num" w:pos="1080"/>
        </w:tabs>
        <w:ind w:left="1080" w:hanging="360"/>
      </w:pPr>
    </w:lvl>
    <w:lvl w:ilvl="2" w:tplc="041B001B">
      <w:start w:val="1"/>
      <w:numFmt w:val="lowerRoman"/>
      <w:lvlText w:val="%3."/>
      <w:lvlJc w:val="right"/>
      <w:pPr>
        <w:tabs>
          <w:tab w:val="num" w:pos="1800"/>
        </w:tabs>
        <w:ind w:left="1800" w:hanging="180"/>
      </w:pPr>
    </w:lvl>
    <w:lvl w:ilvl="3" w:tplc="041B000F">
      <w:start w:val="1"/>
      <w:numFmt w:val="decimal"/>
      <w:lvlText w:val="%4."/>
      <w:lvlJc w:val="left"/>
      <w:pPr>
        <w:tabs>
          <w:tab w:val="num" w:pos="2520"/>
        </w:tabs>
        <w:ind w:left="2520" w:hanging="360"/>
      </w:pPr>
    </w:lvl>
    <w:lvl w:ilvl="4" w:tplc="041B0019">
      <w:start w:val="1"/>
      <w:numFmt w:val="lowerLetter"/>
      <w:lvlText w:val="%5."/>
      <w:lvlJc w:val="left"/>
      <w:pPr>
        <w:tabs>
          <w:tab w:val="num" w:pos="3240"/>
        </w:tabs>
        <w:ind w:left="3240" w:hanging="360"/>
      </w:pPr>
    </w:lvl>
    <w:lvl w:ilvl="5" w:tplc="041B001B">
      <w:start w:val="1"/>
      <w:numFmt w:val="lowerRoman"/>
      <w:lvlText w:val="%6."/>
      <w:lvlJc w:val="right"/>
      <w:pPr>
        <w:tabs>
          <w:tab w:val="num" w:pos="3960"/>
        </w:tabs>
        <w:ind w:left="3960" w:hanging="180"/>
      </w:pPr>
    </w:lvl>
    <w:lvl w:ilvl="6" w:tplc="041B000F">
      <w:start w:val="1"/>
      <w:numFmt w:val="decimal"/>
      <w:lvlText w:val="%7."/>
      <w:lvlJc w:val="left"/>
      <w:pPr>
        <w:tabs>
          <w:tab w:val="num" w:pos="4680"/>
        </w:tabs>
        <w:ind w:left="4680" w:hanging="360"/>
      </w:pPr>
    </w:lvl>
    <w:lvl w:ilvl="7" w:tplc="041B0019">
      <w:start w:val="1"/>
      <w:numFmt w:val="lowerLetter"/>
      <w:lvlText w:val="%8."/>
      <w:lvlJc w:val="left"/>
      <w:pPr>
        <w:tabs>
          <w:tab w:val="num" w:pos="5400"/>
        </w:tabs>
        <w:ind w:left="5400" w:hanging="360"/>
      </w:pPr>
    </w:lvl>
    <w:lvl w:ilvl="8" w:tplc="041B001B">
      <w:start w:val="1"/>
      <w:numFmt w:val="lowerRoman"/>
      <w:lvlText w:val="%9."/>
      <w:lvlJc w:val="right"/>
      <w:pPr>
        <w:tabs>
          <w:tab w:val="num" w:pos="6120"/>
        </w:tabs>
        <w:ind w:left="6120" w:hanging="180"/>
      </w:pPr>
    </w:lvl>
  </w:abstractNum>
  <w:abstractNum w:abstractNumId="2" w15:restartNumberingAfterBreak="0">
    <w:nsid w:val="0F9B731F"/>
    <w:multiLevelType w:val="hybridMultilevel"/>
    <w:tmpl w:val="5B3A4AEE"/>
    <w:lvl w:ilvl="0" w:tplc="EF6E040C">
      <w:start w:val="1"/>
      <w:numFmt w:val="decimal"/>
      <w:lvlText w:val="%1."/>
      <w:lvlJc w:val="left"/>
      <w:pPr>
        <w:ind w:left="360" w:hanging="360"/>
      </w:pPr>
      <w:rPr>
        <w:b w:val="0"/>
        <w:color w:val="auto"/>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27301140"/>
    <w:multiLevelType w:val="hybridMultilevel"/>
    <w:tmpl w:val="B12A0F6E"/>
    <w:lvl w:ilvl="0" w:tplc="041B000F">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33417337"/>
    <w:multiLevelType w:val="hybridMultilevel"/>
    <w:tmpl w:val="BCAED0C6"/>
    <w:lvl w:ilvl="0" w:tplc="CE60C422">
      <w:start w:val="1"/>
      <w:numFmt w:val="decimal"/>
      <w:lvlText w:val="%1."/>
      <w:lvlJc w:val="left"/>
      <w:pPr>
        <w:ind w:left="720" w:hanging="360"/>
      </w:pPr>
      <w:rPr>
        <w:b w:val="0"/>
        <w:i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434D3414"/>
    <w:multiLevelType w:val="hybridMultilevel"/>
    <w:tmpl w:val="527A6A6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778D397F"/>
    <w:multiLevelType w:val="hybridMultilevel"/>
    <w:tmpl w:val="39BE9FB2"/>
    <w:lvl w:ilvl="0" w:tplc="ED70840C">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7A8E75AD"/>
    <w:multiLevelType w:val="hybridMultilevel"/>
    <w:tmpl w:val="3FD07EFE"/>
    <w:lvl w:ilvl="0" w:tplc="B226E816">
      <w:start w:val="1"/>
      <w:numFmt w:val="lowerLetter"/>
      <w:lvlText w:val="%1)"/>
      <w:lvlJc w:val="left"/>
      <w:pPr>
        <w:ind w:left="786" w:hanging="360"/>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8" w15:restartNumberingAfterBreak="0">
    <w:nsid w:val="7ACE06D5"/>
    <w:multiLevelType w:val="hybridMultilevel"/>
    <w:tmpl w:val="02667942"/>
    <w:lvl w:ilvl="0" w:tplc="4EE4F148">
      <w:start w:val="1"/>
      <w:numFmt w:val="decimal"/>
      <w:lvlText w:val="%1."/>
      <w:lvlJc w:val="left"/>
      <w:pPr>
        <w:tabs>
          <w:tab w:val="num" w:pos="720"/>
        </w:tabs>
        <w:ind w:left="720" w:hanging="360"/>
      </w:pPr>
      <w:rPr>
        <w:color w:val="000000" w:themeColor="text1"/>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C7783"/>
    <w:rsid w:val="000023E8"/>
    <w:rsid w:val="000A4EFE"/>
    <w:rsid w:val="000B4525"/>
    <w:rsid w:val="00133BCA"/>
    <w:rsid w:val="001A0556"/>
    <w:rsid w:val="0027634A"/>
    <w:rsid w:val="002B427D"/>
    <w:rsid w:val="002C7783"/>
    <w:rsid w:val="002D417C"/>
    <w:rsid w:val="002F7362"/>
    <w:rsid w:val="00323BE4"/>
    <w:rsid w:val="00344400"/>
    <w:rsid w:val="00361B7B"/>
    <w:rsid w:val="003E2670"/>
    <w:rsid w:val="003E6D70"/>
    <w:rsid w:val="003E6F6F"/>
    <w:rsid w:val="004E62B5"/>
    <w:rsid w:val="005F699B"/>
    <w:rsid w:val="0066092B"/>
    <w:rsid w:val="006B75E5"/>
    <w:rsid w:val="007468B9"/>
    <w:rsid w:val="00834B07"/>
    <w:rsid w:val="008A7D6F"/>
    <w:rsid w:val="008D7823"/>
    <w:rsid w:val="00946171"/>
    <w:rsid w:val="009848DF"/>
    <w:rsid w:val="00B13C78"/>
    <w:rsid w:val="00B31EE3"/>
    <w:rsid w:val="00B405CC"/>
    <w:rsid w:val="00C32418"/>
    <w:rsid w:val="00C513CD"/>
    <w:rsid w:val="00C66D16"/>
    <w:rsid w:val="00CC2B79"/>
    <w:rsid w:val="00CF7AAE"/>
    <w:rsid w:val="00D16A5A"/>
    <w:rsid w:val="00D17B62"/>
    <w:rsid w:val="00D342AD"/>
    <w:rsid w:val="00E86FEB"/>
    <w:rsid w:val="00EF3A46"/>
    <w:rsid w:val="00F235EF"/>
    <w:rsid w:val="00F81097"/>
    <w:rsid w:val="00F90E63"/>
    <w:rsid w:val="00FD10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3087A"/>
  <w15:docId w15:val="{C6721D69-650A-4D88-BB19-07A01FC3C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2C7783"/>
    <w:pPr>
      <w:autoSpaceDE w:val="0"/>
      <w:autoSpaceDN w:val="0"/>
      <w:adjustRightInd w:val="0"/>
      <w:spacing w:after="0" w:line="240" w:lineRule="auto"/>
    </w:pPr>
    <w:rPr>
      <w:rFonts w:ascii="Times New Roman" w:eastAsia="SimSun" w:hAnsi="Times New Roman" w:cs="Times New Roman"/>
      <w:sz w:val="24"/>
      <w:szCs w:val="24"/>
      <w:lang w:val="en-US"/>
    </w:rPr>
  </w:style>
  <w:style w:type="paragraph" w:styleId="Nadpis2">
    <w:name w:val="heading 2"/>
    <w:basedOn w:val="Normlny"/>
    <w:next w:val="Normlny"/>
    <w:link w:val="Nadpis2Char"/>
    <w:semiHidden/>
    <w:unhideWhenUsed/>
    <w:qFormat/>
    <w:rsid w:val="00C32418"/>
    <w:pPr>
      <w:keepNext/>
      <w:autoSpaceDE/>
      <w:autoSpaceDN/>
      <w:adjustRightInd/>
      <w:ind w:left="284" w:right="-759" w:hanging="284"/>
      <w:jc w:val="center"/>
      <w:outlineLvl w:val="1"/>
    </w:pPr>
    <w:rPr>
      <w:rFonts w:ascii="Arial" w:eastAsia="Times New Roman" w:hAnsi="Arial"/>
      <w:b/>
      <w:sz w:val="22"/>
      <w:szCs w:val="20"/>
      <w:lang w:val="sk-SK" w:eastAsia="cs-CZ"/>
    </w:rPr>
  </w:style>
  <w:style w:type="paragraph" w:styleId="Nadpis5">
    <w:name w:val="heading 5"/>
    <w:basedOn w:val="Normlny"/>
    <w:next w:val="Normlny"/>
    <w:link w:val="Nadpis5Char"/>
    <w:semiHidden/>
    <w:unhideWhenUsed/>
    <w:qFormat/>
    <w:rsid w:val="00C32418"/>
    <w:pPr>
      <w:autoSpaceDE/>
      <w:autoSpaceDN/>
      <w:adjustRightInd/>
      <w:spacing w:before="240" w:after="60"/>
      <w:outlineLvl w:val="4"/>
    </w:pPr>
    <w:rPr>
      <w:rFonts w:eastAsia="Times New Roman"/>
      <w:b/>
      <w:bCs/>
      <w:i/>
      <w:iCs/>
      <w:sz w:val="26"/>
      <w:szCs w:val="26"/>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3">
    <w:name w:val="Body Text Indent 3"/>
    <w:basedOn w:val="Normlny"/>
    <w:link w:val="Zarkazkladnhotextu3Char"/>
    <w:uiPriority w:val="99"/>
    <w:semiHidden/>
    <w:unhideWhenUsed/>
    <w:rsid w:val="002C7783"/>
    <w:pPr>
      <w:tabs>
        <w:tab w:val="left" w:pos="-720"/>
      </w:tabs>
      <w:suppressAutoHyphens/>
      <w:ind w:left="567" w:hanging="567"/>
      <w:jc w:val="both"/>
    </w:pPr>
    <w:rPr>
      <w:sz w:val="16"/>
      <w:szCs w:val="16"/>
    </w:rPr>
  </w:style>
  <w:style w:type="character" w:customStyle="1" w:styleId="Zarkazkladnhotextu3Char">
    <w:name w:val="Zarážka základného textu 3 Char"/>
    <w:basedOn w:val="Predvolenpsmoodseku"/>
    <w:link w:val="Zarkazkladnhotextu3"/>
    <w:uiPriority w:val="99"/>
    <w:semiHidden/>
    <w:rsid w:val="002C7783"/>
    <w:rPr>
      <w:rFonts w:ascii="Times New Roman" w:eastAsia="SimSun" w:hAnsi="Times New Roman" w:cs="Times New Roman"/>
      <w:sz w:val="16"/>
      <w:szCs w:val="16"/>
    </w:rPr>
  </w:style>
  <w:style w:type="character" w:customStyle="1" w:styleId="DeltaViewInsertion">
    <w:name w:val="DeltaView Insertion"/>
    <w:uiPriority w:val="99"/>
    <w:rsid w:val="002C7783"/>
    <w:rPr>
      <w:color w:val="0000FF"/>
      <w:u w:val="double"/>
    </w:rPr>
  </w:style>
  <w:style w:type="paragraph" w:styleId="Odsekzoznamu">
    <w:name w:val="List Paragraph"/>
    <w:basedOn w:val="Normlny"/>
    <w:link w:val="OdsekzoznamuChar"/>
    <w:uiPriority w:val="34"/>
    <w:qFormat/>
    <w:rsid w:val="00D16A5A"/>
    <w:pPr>
      <w:autoSpaceDE/>
      <w:autoSpaceDN/>
      <w:adjustRightInd/>
      <w:spacing w:after="160" w:line="256" w:lineRule="auto"/>
      <w:ind w:left="720"/>
      <w:contextualSpacing/>
    </w:pPr>
    <w:rPr>
      <w:rFonts w:asciiTheme="minorHAnsi" w:eastAsiaTheme="minorHAnsi" w:hAnsiTheme="minorHAnsi" w:cstheme="minorBidi"/>
      <w:sz w:val="22"/>
      <w:szCs w:val="22"/>
      <w:lang w:val="sk-SK"/>
    </w:rPr>
  </w:style>
  <w:style w:type="character" w:customStyle="1" w:styleId="ra">
    <w:name w:val="ra"/>
    <w:basedOn w:val="Predvolenpsmoodseku"/>
    <w:rsid w:val="00D16A5A"/>
  </w:style>
  <w:style w:type="paragraph" w:styleId="Textbubliny">
    <w:name w:val="Balloon Text"/>
    <w:basedOn w:val="Normlny"/>
    <w:link w:val="TextbublinyChar"/>
    <w:uiPriority w:val="99"/>
    <w:semiHidden/>
    <w:unhideWhenUsed/>
    <w:rsid w:val="00D16A5A"/>
    <w:rPr>
      <w:rFonts w:ascii="Segoe UI" w:hAnsi="Segoe UI" w:cs="Segoe UI"/>
      <w:sz w:val="18"/>
      <w:szCs w:val="18"/>
    </w:rPr>
  </w:style>
  <w:style w:type="character" w:customStyle="1" w:styleId="TextbublinyChar">
    <w:name w:val="Text bubliny Char"/>
    <w:basedOn w:val="Predvolenpsmoodseku"/>
    <w:link w:val="Textbubliny"/>
    <w:uiPriority w:val="99"/>
    <w:semiHidden/>
    <w:rsid w:val="00D16A5A"/>
    <w:rPr>
      <w:rFonts w:ascii="Segoe UI" w:eastAsia="SimSun" w:hAnsi="Segoe UI" w:cs="Segoe UI"/>
      <w:sz w:val="18"/>
      <w:szCs w:val="18"/>
      <w:lang w:val="en-US"/>
    </w:rPr>
  </w:style>
  <w:style w:type="table" w:styleId="Mriekatabuky">
    <w:name w:val="Table Grid"/>
    <w:basedOn w:val="Normlnatabuka"/>
    <w:uiPriority w:val="39"/>
    <w:rsid w:val="008A7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F235EF"/>
    <w:pPr>
      <w:spacing w:after="120"/>
    </w:pPr>
  </w:style>
  <w:style w:type="character" w:customStyle="1" w:styleId="ZkladntextChar">
    <w:name w:val="Základný text Char"/>
    <w:basedOn w:val="Predvolenpsmoodseku"/>
    <w:link w:val="Zkladntext"/>
    <w:uiPriority w:val="99"/>
    <w:semiHidden/>
    <w:rsid w:val="00F235EF"/>
    <w:rPr>
      <w:rFonts w:ascii="Times New Roman" w:eastAsia="SimSun" w:hAnsi="Times New Roman" w:cs="Times New Roman"/>
      <w:sz w:val="24"/>
      <w:szCs w:val="24"/>
      <w:lang w:val="en-US"/>
    </w:rPr>
  </w:style>
  <w:style w:type="character" w:styleId="Hypertextovprepojenie">
    <w:name w:val="Hyperlink"/>
    <w:semiHidden/>
    <w:unhideWhenUsed/>
    <w:rsid w:val="003E2670"/>
    <w:rPr>
      <w:color w:val="0000FF"/>
      <w:u w:val="single"/>
    </w:rPr>
  </w:style>
  <w:style w:type="paragraph" w:styleId="Hlavika">
    <w:name w:val="header"/>
    <w:basedOn w:val="Normlny"/>
    <w:link w:val="HlavikaChar"/>
    <w:semiHidden/>
    <w:unhideWhenUsed/>
    <w:rsid w:val="002D417C"/>
    <w:pPr>
      <w:tabs>
        <w:tab w:val="center" w:pos="4536"/>
        <w:tab w:val="right" w:pos="9072"/>
      </w:tabs>
      <w:autoSpaceDE/>
      <w:autoSpaceDN/>
      <w:adjustRightInd/>
    </w:pPr>
    <w:rPr>
      <w:rFonts w:eastAsia="Times New Roman"/>
      <w:lang w:val="sk-SK" w:eastAsia="sk-SK"/>
    </w:rPr>
  </w:style>
  <w:style w:type="character" w:customStyle="1" w:styleId="HlavikaChar">
    <w:name w:val="Hlavička Char"/>
    <w:basedOn w:val="Predvolenpsmoodseku"/>
    <w:link w:val="Hlavika"/>
    <w:semiHidden/>
    <w:rsid w:val="002D417C"/>
    <w:rPr>
      <w:rFonts w:ascii="Times New Roman" w:eastAsia="Times New Roman" w:hAnsi="Times New Roman" w:cs="Times New Roman"/>
      <w:sz w:val="24"/>
      <w:szCs w:val="24"/>
      <w:lang w:eastAsia="sk-SK"/>
    </w:rPr>
  </w:style>
  <w:style w:type="paragraph" w:customStyle="1" w:styleId="Default">
    <w:name w:val="Default"/>
    <w:rsid w:val="002D417C"/>
    <w:pPr>
      <w:autoSpaceDE w:val="0"/>
      <w:autoSpaceDN w:val="0"/>
      <w:adjustRightInd w:val="0"/>
      <w:spacing w:after="0" w:line="240" w:lineRule="auto"/>
    </w:pPr>
    <w:rPr>
      <w:rFonts w:ascii="Calibri" w:hAnsi="Calibri" w:cs="Calibri"/>
      <w:color w:val="000000"/>
      <w:sz w:val="24"/>
      <w:szCs w:val="24"/>
    </w:rPr>
  </w:style>
  <w:style w:type="character" w:customStyle="1" w:styleId="NzovChar">
    <w:name w:val="Názov Char"/>
    <w:aliases w:val="Title Char Char,Char Char Char1,Char Char Char Char Char,Char Char Char Char Char Char Char Char Char,Title Char1 Char,Char Char1 Char,Char Char Char Char1 Char,Char Char2,Char Char Char Char2"/>
    <w:basedOn w:val="Predvolenpsmoodseku"/>
    <w:link w:val="Nzov"/>
    <w:locked/>
    <w:rsid w:val="00946171"/>
    <w:rPr>
      <w:rFonts w:ascii="Times New Roman" w:eastAsia="SimSun" w:hAnsi="Times New Roman" w:cs="Times New Roman"/>
      <w:b/>
      <w:sz w:val="32"/>
      <w:szCs w:val="24"/>
      <w:lang w:val="cs-CZ"/>
    </w:rPr>
  </w:style>
  <w:style w:type="paragraph" w:styleId="Nzov">
    <w:name w:val="Title"/>
    <w:aliases w:val="Title Char,Char Char,Char Char Char Char,Char Char Char Char Char Char Char Char,Title Char1,Char Char1,Char Char Char Char1,Char,Char Char Char,Char Char Char Char Char Char Char Char Char Char Char Char Char Char"/>
    <w:basedOn w:val="Normlny"/>
    <w:link w:val="NzovChar"/>
    <w:qFormat/>
    <w:rsid w:val="00946171"/>
    <w:pPr>
      <w:overflowPunct w:val="0"/>
      <w:jc w:val="center"/>
    </w:pPr>
    <w:rPr>
      <w:b/>
      <w:sz w:val="32"/>
      <w:lang w:val="cs-CZ"/>
    </w:rPr>
  </w:style>
  <w:style w:type="character" w:customStyle="1" w:styleId="NzovChar1">
    <w:name w:val="Názov Char1"/>
    <w:basedOn w:val="Predvolenpsmoodseku"/>
    <w:uiPriority w:val="10"/>
    <w:rsid w:val="00946171"/>
    <w:rPr>
      <w:rFonts w:asciiTheme="majorHAnsi" w:eastAsiaTheme="majorEastAsia" w:hAnsiTheme="majorHAnsi" w:cstheme="majorBidi"/>
      <w:spacing w:val="-10"/>
      <w:kern w:val="28"/>
      <w:sz w:val="56"/>
      <w:szCs w:val="56"/>
      <w:lang w:val="en-US"/>
    </w:rPr>
  </w:style>
  <w:style w:type="character" w:customStyle="1" w:styleId="OdsekzoznamuChar">
    <w:name w:val="Odsek zoznamu Char"/>
    <w:link w:val="Odsekzoznamu"/>
    <w:uiPriority w:val="34"/>
    <w:locked/>
    <w:rsid w:val="0066092B"/>
  </w:style>
  <w:style w:type="character" w:customStyle="1" w:styleId="new">
    <w:name w:val="new"/>
    <w:basedOn w:val="Predvolenpsmoodseku"/>
    <w:rsid w:val="0066092B"/>
  </w:style>
  <w:style w:type="character" w:customStyle="1" w:styleId="highlight">
    <w:name w:val="highlight"/>
    <w:basedOn w:val="Predvolenpsmoodseku"/>
    <w:rsid w:val="0066092B"/>
  </w:style>
  <w:style w:type="character" w:customStyle="1" w:styleId="Zkladntext2">
    <w:name w:val="Základný text (2)"/>
    <w:basedOn w:val="Predvolenpsmoodseku"/>
    <w:uiPriority w:val="99"/>
    <w:rsid w:val="0066092B"/>
    <w:rPr>
      <w:rFonts w:ascii="Arial" w:hAnsi="Arial" w:cs="Arial" w:hint="default"/>
      <w:strike w:val="0"/>
      <w:dstrike w:val="0"/>
      <w:sz w:val="19"/>
      <w:szCs w:val="19"/>
      <w:u w:val="none"/>
      <w:effect w:val="none"/>
    </w:rPr>
  </w:style>
  <w:style w:type="paragraph" w:styleId="Normlnywebov">
    <w:name w:val="Normal (Web)"/>
    <w:basedOn w:val="Normlny"/>
    <w:unhideWhenUsed/>
    <w:rsid w:val="00D17B62"/>
    <w:pPr>
      <w:autoSpaceDE/>
      <w:autoSpaceDN/>
      <w:adjustRightInd/>
      <w:spacing w:before="100" w:beforeAutospacing="1" w:after="100" w:afterAutospacing="1"/>
    </w:pPr>
    <w:rPr>
      <w:rFonts w:eastAsia="Times New Roman"/>
      <w:lang w:val="sk-SK" w:eastAsia="sk-SK"/>
    </w:rPr>
  </w:style>
  <w:style w:type="character" w:styleId="Vrazn">
    <w:name w:val="Strong"/>
    <w:basedOn w:val="Predvolenpsmoodseku"/>
    <w:qFormat/>
    <w:rsid w:val="00C66D16"/>
    <w:rPr>
      <w:b/>
      <w:bCs/>
    </w:rPr>
  </w:style>
  <w:style w:type="character" w:customStyle="1" w:styleId="street">
    <w:name w:val="street"/>
    <w:basedOn w:val="Predvolenpsmoodseku"/>
    <w:rsid w:val="00834B07"/>
  </w:style>
  <w:style w:type="character" w:customStyle="1" w:styleId="city">
    <w:name w:val="city"/>
    <w:basedOn w:val="Predvolenpsmoodseku"/>
    <w:rsid w:val="00834B07"/>
  </w:style>
  <w:style w:type="paragraph" w:styleId="Zarkazkladnhotextu">
    <w:name w:val="Body Text Indent"/>
    <w:basedOn w:val="Normlny"/>
    <w:link w:val="ZarkazkladnhotextuChar"/>
    <w:uiPriority w:val="99"/>
    <w:semiHidden/>
    <w:unhideWhenUsed/>
    <w:rsid w:val="00D342AD"/>
    <w:pPr>
      <w:spacing w:after="120"/>
      <w:ind w:left="283"/>
    </w:pPr>
  </w:style>
  <w:style w:type="character" w:customStyle="1" w:styleId="ZarkazkladnhotextuChar">
    <w:name w:val="Zarážka základného textu Char"/>
    <w:basedOn w:val="Predvolenpsmoodseku"/>
    <w:link w:val="Zarkazkladnhotextu"/>
    <w:uiPriority w:val="99"/>
    <w:semiHidden/>
    <w:rsid w:val="00D342AD"/>
    <w:rPr>
      <w:rFonts w:ascii="Times New Roman" w:eastAsia="SimSun" w:hAnsi="Times New Roman" w:cs="Times New Roman"/>
      <w:sz w:val="24"/>
      <w:szCs w:val="24"/>
      <w:lang w:val="en-US"/>
    </w:rPr>
  </w:style>
  <w:style w:type="paragraph" w:styleId="Textkomentra">
    <w:name w:val="annotation text"/>
    <w:basedOn w:val="Normlny"/>
    <w:link w:val="TextkomentraChar"/>
    <w:semiHidden/>
    <w:unhideWhenUsed/>
    <w:rsid w:val="002F7362"/>
    <w:pPr>
      <w:autoSpaceDE/>
      <w:autoSpaceDN/>
      <w:adjustRightInd/>
    </w:pPr>
    <w:rPr>
      <w:rFonts w:eastAsia="Times New Roman"/>
      <w:sz w:val="20"/>
      <w:szCs w:val="20"/>
      <w:lang w:val="sk-SK" w:eastAsia="sk-SK"/>
    </w:rPr>
  </w:style>
  <w:style w:type="character" w:customStyle="1" w:styleId="TextkomentraChar">
    <w:name w:val="Text komentára Char"/>
    <w:basedOn w:val="Predvolenpsmoodseku"/>
    <w:link w:val="Textkomentra"/>
    <w:semiHidden/>
    <w:rsid w:val="002F7362"/>
    <w:rPr>
      <w:rFonts w:ascii="Times New Roman" w:eastAsia="Times New Roman" w:hAnsi="Times New Roman" w:cs="Times New Roman"/>
      <w:sz w:val="20"/>
      <w:szCs w:val="20"/>
      <w:lang w:eastAsia="sk-SK"/>
    </w:rPr>
  </w:style>
  <w:style w:type="paragraph" w:customStyle="1" w:styleId="prvo">
    <w:name w:val="právo"/>
    <w:basedOn w:val="Normlny"/>
    <w:rsid w:val="007468B9"/>
    <w:pPr>
      <w:autoSpaceDE/>
      <w:autoSpaceDN/>
      <w:adjustRightInd/>
      <w:snapToGrid w:val="0"/>
    </w:pPr>
    <w:rPr>
      <w:rFonts w:eastAsia="Times New Roman"/>
      <w:szCs w:val="20"/>
      <w:lang w:val="sk-SK" w:eastAsia="cs-CZ"/>
    </w:rPr>
  </w:style>
  <w:style w:type="paragraph" w:customStyle="1" w:styleId="Style3">
    <w:name w:val="Style3"/>
    <w:basedOn w:val="Normlny"/>
    <w:rsid w:val="007468B9"/>
    <w:pPr>
      <w:widowControl w:val="0"/>
      <w:jc w:val="center"/>
    </w:pPr>
    <w:rPr>
      <w:rFonts w:ascii="Arial" w:eastAsia="Times New Roman" w:hAnsi="Arial" w:cs="Arial"/>
      <w:lang w:val="sk-SK" w:eastAsia="sk-SK"/>
    </w:rPr>
  </w:style>
  <w:style w:type="paragraph" w:customStyle="1" w:styleId="Style6">
    <w:name w:val="Style6"/>
    <w:basedOn w:val="Normlny"/>
    <w:rsid w:val="007468B9"/>
    <w:pPr>
      <w:widowControl w:val="0"/>
      <w:spacing w:line="277" w:lineRule="exact"/>
      <w:ind w:hanging="317"/>
      <w:jc w:val="both"/>
    </w:pPr>
    <w:rPr>
      <w:rFonts w:ascii="Arial" w:eastAsia="Times New Roman" w:hAnsi="Arial" w:cs="Arial"/>
      <w:lang w:val="sk-SK" w:eastAsia="sk-SK"/>
    </w:rPr>
  </w:style>
  <w:style w:type="character" w:customStyle="1" w:styleId="FontStyle18">
    <w:name w:val="Font Style18"/>
    <w:basedOn w:val="Predvolenpsmoodseku"/>
    <w:rsid w:val="007468B9"/>
    <w:rPr>
      <w:rFonts w:ascii="Arial" w:hAnsi="Arial" w:cs="Arial"/>
      <w:sz w:val="22"/>
      <w:szCs w:val="22"/>
    </w:rPr>
  </w:style>
  <w:style w:type="character" w:customStyle="1" w:styleId="FontStyle19">
    <w:name w:val="Font Style19"/>
    <w:basedOn w:val="Predvolenpsmoodseku"/>
    <w:rsid w:val="007468B9"/>
    <w:rPr>
      <w:rFonts w:ascii="Arial" w:hAnsi="Arial" w:cs="Arial"/>
      <w:b/>
      <w:bCs/>
      <w:sz w:val="22"/>
      <w:szCs w:val="22"/>
    </w:rPr>
  </w:style>
  <w:style w:type="character" w:customStyle="1" w:styleId="h1a2">
    <w:name w:val="h1a2"/>
    <w:basedOn w:val="Predvolenpsmoodseku"/>
    <w:rsid w:val="007468B9"/>
    <w:rPr>
      <w:vanish w:val="0"/>
      <w:webHidden w:val="0"/>
      <w:sz w:val="24"/>
      <w:szCs w:val="24"/>
      <w:specVanish w:val="0"/>
    </w:rPr>
  </w:style>
  <w:style w:type="character" w:customStyle="1" w:styleId="Nadpis2Char">
    <w:name w:val="Nadpis 2 Char"/>
    <w:basedOn w:val="Predvolenpsmoodseku"/>
    <w:link w:val="Nadpis2"/>
    <w:semiHidden/>
    <w:rsid w:val="00C32418"/>
    <w:rPr>
      <w:rFonts w:ascii="Arial" w:eastAsia="Times New Roman" w:hAnsi="Arial" w:cs="Times New Roman"/>
      <w:b/>
      <w:szCs w:val="20"/>
      <w:lang w:eastAsia="cs-CZ"/>
    </w:rPr>
  </w:style>
  <w:style w:type="character" w:customStyle="1" w:styleId="Nadpis5Char">
    <w:name w:val="Nadpis 5 Char"/>
    <w:basedOn w:val="Predvolenpsmoodseku"/>
    <w:link w:val="Nadpis5"/>
    <w:semiHidden/>
    <w:rsid w:val="00C32418"/>
    <w:rPr>
      <w:rFonts w:ascii="Times New Roman" w:eastAsia="Times New Roman" w:hAnsi="Times New Roman" w:cs="Times New Roman"/>
      <w:b/>
      <w:bCs/>
      <w:i/>
      <w:iCs/>
      <w:sz w:val="26"/>
      <w:szCs w:val="26"/>
      <w:lang w:val="cs-CZ" w:eastAsia="cs-CZ"/>
    </w:rPr>
  </w:style>
  <w:style w:type="paragraph" w:styleId="Podtitul">
    <w:name w:val="Subtitle"/>
    <w:basedOn w:val="Normlny"/>
    <w:next w:val="Normlny"/>
    <w:link w:val="PodtitulChar"/>
    <w:qFormat/>
    <w:rsid w:val="00C32418"/>
    <w:pPr>
      <w:autoSpaceDE/>
      <w:autoSpaceDN/>
      <w:adjustRightInd/>
      <w:spacing w:after="160" w:line="252" w:lineRule="auto"/>
      <w:ind w:right="1134"/>
      <w:jc w:val="right"/>
    </w:pPr>
    <w:rPr>
      <w:rFonts w:ascii="Calibri" w:eastAsia="Calibri" w:hAnsi="Calibri"/>
      <w:b/>
      <w:color w:val="00000A"/>
      <w:kern w:val="2"/>
      <w:lang w:val="sk-SK" w:eastAsia="zh-CN"/>
    </w:rPr>
  </w:style>
  <w:style w:type="character" w:customStyle="1" w:styleId="PodtitulChar">
    <w:name w:val="Podtitul Char"/>
    <w:basedOn w:val="Predvolenpsmoodseku"/>
    <w:link w:val="Podtitul"/>
    <w:rsid w:val="00C32418"/>
    <w:rPr>
      <w:rFonts w:ascii="Calibri" w:eastAsia="Calibri" w:hAnsi="Calibri" w:cs="Times New Roman"/>
      <w:b/>
      <w:color w:val="00000A"/>
      <w:kern w:val="2"/>
      <w:sz w:val="24"/>
      <w:szCs w:val="24"/>
      <w:lang w:eastAsia="zh-CN"/>
    </w:rPr>
  </w:style>
  <w:style w:type="paragraph" w:customStyle="1" w:styleId="Advokat">
    <w:name w:val="Advokat"/>
    <w:basedOn w:val="Normlny"/>
    <w:rsid w:val="00B13C78"/>
    <w:pPr>
      <w:autoSpaceDE/>
      <w:autoSpaceDN/>
      <w:adjustRightInd/>
      <w:jc w:val="both"/>
    </w:pPr>
    <w:rPr>
      <w:rFonts w:eastAsia="Times New Roman"/>
      <w:lang w:val="sk-SK" w:eastAsia="cs-CZ"/>
    </w:rPr>
  </w:style>
  <w:style w:type="paragraph" w:customStyle="1" w:styleId="Advnormal">
    <w:name w:val="Adv normal"/>
    <w:basedOn w:val="Normlny"/>
    <w:rsid w:val="00B13C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autoSpaceDE/>
      <w:autoSpaceDN/>
      <w:adjustRightInd/>
      <w:jc w:val="both"/>
    </w:pPr>
    <w:rPr>
      <w:rFonts w:eastAsia="Times New Roman"/>
      <w:szCs w:val="20"/>
      <w:lang w:val="sk-SK" w:eastAsia="sk-SK"/>
    </w:rPr>
  </w:style>
  <w:style w:type="paragraph" w:customStyle="1" w:styleId="Sonanormal">
    <w:name w:val="Sona normal"/>
    <w:basedOn w:val="Normlny"/>
    <w:rsid w:val="00B13C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autoSpaceDE/>
      <w:autoSpaceDN/>
      <w:adjustRightInd/>
      <w:jc w:val="both"/>
    </w:pPr>
    <w:rPr>
      <w:rFonts w:eastAsia="Times New Roman"/>
      <w:lang w:val="sk-SK" w:eastAsia="cs-CZ"/>
    </w:rPr>
  </w:style>
  <w:style w:type="paragraph" w:customStyle="1" w:styleId="Nadpiszml1">
    <w:name w:val="Nadpis zml 1"/>
    <w:basedOn w:val="Normlny"/>
    <w:rsid w:val="00B13C78"/>
    <w:pPr>
      <w:tabs>
        <w:tab w:val="left" w:pos="567"/>
        <w:tab w:val="left" w:pos="1134"/>
        <w:tab w:val="left" w:pos="1701"/>
        <w:tab w:val="left" w:pos="2268"/>
        <w:tab w:val="left" w:pos="2835"/>
      </w:tabs>
      <w:autoSpaceDE/>
      <w:autoSpaceDN/>
      <w:adjustRightInd/>
      <w:jc w:val="center"/>
    </w:pPr>
    <w:rPr>
      <w:rFonts w:eastAsia="Times New Roman"/>
      <w:b/>
      <w:sz w:val="32"/>
      <w:szCs w:val="20"/>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6479">
      <w:bodyDiv w:val="1"/>
      <w:marLeft w:val="0"/>
      <w:marRight w:val="0"/>
      <w:marTop w:val="0"/>
      <w:marBottom w:val="0"/>
      <w:divBdr>
        <w:top w:val="none" w:sz="0" w:space="0" w:color="auto"/>
        <w:left w:val="none" w:sz="0" w:space="0" w:color="auto"/>
        <w:bottom w:val="none" w:sz="0" w:space="0" w:color="auto"/>
        <w:right w:val="none" w:sz="0" w:space="0" w:color="auto"/>
      </w:divBdr>
    </w:div>
    <w:div w:id="41515707">
      <w:bodyDiv w:val="1"/>
      <w:marLeft w:val="0"/>
      <w:marRight w:val="0"/>
      <w:marTop w:val="0"/>
      <w:marBottom w:val="0"/>
      <w:divBdr>
        <w:top w:val="none" w:sz="0" w:space="0" w:color="auto"/>
        <w:left w:val="none" w:sz="0" w:space="0" w:color="auto"/>
        <w:bottom w:val="none" w:sz="0" w:space="0" w:color="auto"/>
        <w:right w:val="none" w:sz="0" w:space="0" w:color="auto"/>
      </w:divBdr>
    </w:div>
    <w:div w:id="193423662">
      <w:bodyDiv w:val="1"/>
      <w:marLeft w:val="0"/>
      <w:marRight w:val="0"/>
      <w:marTop w:val="0"/>
      <w:marBottom w:val="0"/>
      <w:divBdr>
        <w:top w:val="none" w:sz="0" w:space="0" w:color="auto"/>
        <w:left w:val="none" w:sz="0" w:space="0" w:color="auto"/>
        <w:bottom w:val="none" w:sz="0" w:space="0" w:color="auto"/>
        <w:right w:val="none" w:sz="0" w:space="0" w:color="auto"/>
      </w:divBdr>
    </w:div>
    <w:div w:id="270744941">
      <w:bodyDiv w:val="1"/>
      <w:marLeft w:val="0"/>
      <w:marRight w:val="0"/>
      <w:marTop w:val="0"/>
      <w:marBottom w:val="0"/>
      <w:divBdr>
        <w:top w:val="none" w:sz="0" w:space="0" w:color="auto"/>
        <w:left w:val="none" w:sz="0" w:space="0" w:color="auto"/>
        <w:bottom w:val="none" w:sz="0" w:space="0" w:color="auto"/>
        <w:right w:val="none" w:sz="0" w:space="0" w:color="auto"/>
      </w:divBdr>
    </w:div>
    <w:div w:id="275524613">
      <w:bodyDiv w:val="1"/>
      <w:marLeft w:val="0"/>
      <w:marRight w:val="0"/>
      <w:marTop w:val="0"/>
      <w:marBottom w:val="0"/>
      <w:divBdr>
        <w:top w:val="none" w:sz="0" w:space="0" w:color="auto"/>
        <w:left w:val="none" w:sz="0" w:space="0" w:color="auto"/>
        <w:bottom w:val="none" w:sz="0" w:space="0" w:color="auto"/>
        <w:right w:val="none" w:sz="0" w:space="0" w:color="auto"/>
      </w:divBdr>
    </w:div>
    <w:div w:id="448284902">
      <w:bodyDiv w:val="1"/>
      <w:marLeft w:val="0"/>
      <w:marRight w:val="0"/>
      <w:marTop w:val="0"/>
      <w:marBottom w:val="0"/>
      <w:divBdr>
        <w:top w:val="none" w:sz="0" w:space="0" w:color="auto"/>
        <w:left w:val="none" w:sz="0" w:space="0" w:color="auto"/>
        <w:bottom w:val="none" w:sz="0" w:space="0" w:color="auto"/>
        <w:right w:val="none" w:sz="0" w:space="0" w:color="auto"/>
      </w:divBdr>
    </w:div>
    <w:div w:id="487403496">
      <w:bodyDiv w:val="1"/>
      <w:marLeft w:val="0"/>
      <w:marRight w:val="0"/>
      <w:marTop w:val="0"/>
      <w:marBottom w:val="0"/>
      <w:divBdr>
        <w:top w:val="none" w:sz="0" w:space="0" w:color="auto"/>
        <w:left w:val="none" w:sz="0" w:space="0" w:color="auto"/>
        <w:bottom w:val="none" w:sz="0" w:space="0" w:color="auto"/>
        <w:right w:val="none" w:sz="0" w:space="0" w:color="auto"/>
      </w:divBdr>
    </w:div>
    <w:div w:id="802695563">
      <w:bodyDiv w:val="1"/>
      <w:marLeft w:val="0"/>
      <w:marRight w:val="0"/>
      <w:marTop w:val="0"/>
      <w:marBottom w:val="0"/>
      <w:divBdr>
        <w:top w:val="none" w:sz="0" w:space="0" w:color="auto"/>
        <w:left w:val="none" w:sz="0" w:space="0" w:color="auto"/>
        <w:bottom w:val="none" w:sz="0" w:space="0" w:color="auto"/>
        <w:right w:val="none" w:sz="0" w:space="0" w:color="auto"/>
      </w:divBdr>
    </w:div>
    <w:div w:id="869563554">
      <w:bodyDiv w:val="1"/>
      <w:marLeft w:val="0"/>
      <w:marRight w:val="0"/>
      <w:marTop w:val="0"/>
      <w:marBottom w:val="0"/>
      <w:divBdr>
        <w:top w:val="none" w:sz="0" w:space="0" w:color="auto"/>
        <w:left w:val="none" w:sz="0" w:space="0" w:color="auto"/>
        <w:bottom w:val="none" w:sz="0" w:space="0" w:color="auto"/>
        <w:right w:val="none" w:sz="0" w:space="0" w:color="auto"/>
      </w:divBdr>
    </w:div>
    <w:div w:id="947661958">
      <w:bodyDiv w:val="1"/>
      <w:marLeft w:val="0"/>
      <w:marRight w:val="0"/>
      <w:marTop w:val="0"/>
      <w:marBottom w:val="0"/>
      <w:divBdr>
        <w:top w:val="none" w:sz="0" w:space="0" w:color="auto"/>
        <w:left w:val="none" w:sz="0" w:space="0" w:color="auto"/>
        <w:bottom w:val="none" w:sz="0" w:space="0" w:color="auto"/>
        <w:right w:val="none" w:sz="0" w:space="0" w:color="auto"/>
      </w:divBdr>
    </w:div>
    <w:div w:id="1019508693">
      <w:bodyDiv w:val="1"/>
      <w:marLeft w:val="0"/>
      <w:marRight w:val="0"/>
      <w:marTop w:val="0"/>
      <w:marBottom w:val="0"/>
      <w:divBdr>
        <w:top w:val="none" w:sz="0" w:space="0" w:color="auto"/>
        <w:left w:val="none" w:sz="0" w:space="0" w:color="auto"/>
        <w:bottom w:val="none" w:sz="0" w:space="0" w:color="auto"/>
        <w:right w:val="none" w:sz="0" w:space="0" w:color="auto"/>
      </w:divBdr>
    </w:div>
    <w:div w:id="1041588589">
      <w:bodyDiv w:val="1"/>
      <w:marLeft w:val="0"/>
      <w:marRight w:val="0"/>
      <w:marTop w:val="0"/>
      <w:marBottom w:val="0"/>
      <w:divBdr>
        <w:top w:val="none" w:sz="0" w:space="0" w:color="auto"/>
        <w:left w:val="none" w:sz="0" w:space="0" w:color="auto"/>
        <w:bottom w:val="none" w:sz="0" w:space="0" w:color="auto"/>
        <w:right w:val="none" w:sz="0" w:space="0" w:color="auto"/>
      </w:divBdr>
    </w:div>
    <w:div w:id="1286737645">
      <w:bodyDiv w:val="1"/>
      <w:marLeft w:val="0"/>
      <w:marRight w:val="0"/>
      <w:marTop w:val="0"/>
      <w:marBottom w:val="0"/>
      <w:divBdr>
        <w:top w:val="none" w:sz="0" w:space="0" w:color="auto"/>
        <w:left w:val="none" w:sz="0" w:space="0" w:color="auto"/>
        <w:bottom w:val="none" w:sz="0" w:space="0" w:color="auto"/>
        <w:right w:val="none" w:sz="0" w:space="0" w:color="auto"/>
      </w:divBdr>
    </w:div>
    <w:div w:id="1325550499">
      <w:bodyDiv w:val="1"/>
      <w:marLeft w:val="0"/>
      <w:marRight w:val="0"/>
      <w:marTop w:val="0"/>
      <w:marBottom w:val="0"/>
      <w:divBdr>
        <w:top w:val="none" w:sz="0" w:space="0" w:color="auto"/>
        <w:left w:val="none" w:sz="0" w:space="0" w:color="auto"/>
        <w:bottom w:val="none" w:sz="0" w:space="0" w:color="auto"/>
        <w:right w:val="none" w:sz="0" w:space="0" w:color="auto"/>
      </w:divBdr>
    </w:div>
    <w:div w:id="1434059842">
      <w:bodyDiv w:val="1"/>
      <w:marLeft w:val="0"/>
      <w:marRight w:val="0"/>
      <w:marTop w:val="0"/>
      <w:marBottom w:val="0"/>
      <w:divBdr>
        <w:top w:val="none" w:sz="0" w:space="0" w:color="auto"/>
        <w:left w:val="none" w:sz="0" w:space="0" w:color="auto"/>
        <w:bottom w:val="none" w:sz="0" w:space="0" w:color="auto"/>
        <w:right w:val="none" w:sz="0" w:space="0" w:color="auto"/>
      </w:divBdr>
    </w:div>
    <w:div w:id="1491483358">
      <w:bodyDiv w:val="1"/>
      <w:marLeft w:val="0"/>
      <w:marRight w:val="0"/>
      <w:marTop w:val="0"/>
      <w:marBottom w:val="0"/>
      <w:divBdr>
        <w:top w:val="none" w:sz="0" w:space="0" w:color="auto"/>
        <w:left w:val="none" w:sz="0" w:space="0" w:color="auto"/>
        <w:bottom w:val="none" w:sz="0" w:space="0" w:color="auto"/>
        <w:right w:val="none" w:sz="0" w:space="0" w:color="auto"/>
      </w:divBdr>
    </w:div>
    <w:div w:id="1538198263">
      <w:bodyDiv w:val="1"/>
      <w:marLeft w:val="0"/>
      <w:marRight w:val="0"/>
      <w:marTop w:val="0"/>
      <w:marBottom w:val="0"/>
      <w:divBdr>
        <w:top w:val="none" w:sz="0" w:space="0" w:color="auto"/>
        <w:left w:val="none" w:sz="0" w:space="0" w:color="auto"/>
        <w:bottom w:val="none" w:sz="0" w:space="0" w:color="auto"/>
        <w:right w:val="none" w:sz="0" w:space="0" w:color="auto"/>
      </w:divBdr>
    </w:div>
    <w:div w:id="1589197505">
      <w:bodyDiv w:val="1"/>
      <w:marLeft w:val="0"/>
      <w:marRight w:val="0"/>
      <w:marTop w:val="0"/>
      <w:marBottom w:val="0"/>
      <w:divBdr>
        <w:top w:val="none" w:sz="0" w:space="0" w:color="auto"/>
        <w:left w:val="none" w:sz="0" w:space="0" w:color="auto"/>
        <w:bottom w:val="none" w:sz="0" w:space="0" w:color="auto"/>
        <w:right w:val="none" w:sz="0" w:space="0" w:color="auto"/>
      </w:divBdr>
    </w:div>
    <w:div w:id="1810901500">
      <w:bodyDiv w:val="1"/>
      <w:marLeft w:val="0"/>
      <w:marRight w:val="0"/>
      <w:marTop w:val="0"/>
      <w:marBottom w:val="0"/>
      <w:divBdr>
        <w:top w:val="none" w:sz="0" w:space="0" w:color="auto"/>
        <w:left w:val="none" w:sz="0" w:space="0" w:color="auto"/>
        <w:bottom w:val="none" w:sz="0" w:space="0" w:color="auto"/>
        <w:right w:val="none" w:sz="0" w:space="0" w:color="auto"/>
      </w:divBdr>
    </w:div>
    <w:div w:id="1844584218">
      <w:bodyDiv w:val="1"/>
      <w:marLeft w:val="0"/>
      <w:marRight w:val="0"/>
      <w:marTop w:val="0"/>
      <w:marBottom w:val="0"/>
      <w:divBdr>
        <w:top w:val="none" w:sz="0" w:space="0" w:color="auto"/>
        <w:left w:val="none" w:sz="0" w:space="0" w:color="auto"/>
        <w:bottom w:val="none" w:sz="0" w:space="0" w:color="auto"/>
        <w:right w:val="none" w:sz="0" w:space="0" w:color="auto"/>
      </w:divBdr>
    </w:div>
    <w:div w:id="1891334653">
      <w:bodyDiv w:val="1"/>
      <w:marLeft w:val="0"/>
      <w:marRight w:val="0"/>
      <w:marTop w:val="0"/>
      <w:marBottom w:val="0"/>
      <w:divBdr>
        <w:top w:val="none" w:sz="0" w:space="0" w:color="auto"/>
        <w:left w:val="none" w:sz="0" w:space="0" w:color="auto"/>
        <w:bottom w:val="none" w:sz="0" w:space="0" w:color="auto"/>
        <w:right w:val="none" w:sz="0" w:space="0" w:color="auto"/>
      </w:divBdr>
    </w:div>
    <w:div w:id="198836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5</Pages>
  <Words>2125</Words>
  <Characters>12118</Characters>
  <Application>Microsoft Office Word</Application>
  <DocSecurity>0</DocSecurity>
  <Lines>100</Lines>
  <Paragraphs>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Táňa</dc:creator>
  <cp:keywords/>
  <dc:description/>
  <cp:lastModifiedBy>Anna Luptáková</cp:lastModifiedBy>
  <cp:revision>55</cp:revision>
  <cp:lastPrinted>2018-03-12T15:27:00Z</cp:lastPrinted>
  <dcterms:created xsi:type="dcterms:W3CDTF">2017-12-19T13:23:00Z</dcterms:created>
  <dcterms:modified xsi:type="dcterms:W3CDTF">2018-03-13T07:04:00Z</dcterms:modified>
</cp:coreProperties>
</file>